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896A069" w:rsidR="002621C3" w:rsidRDefault="00F21CEF" w:rsidP="003E4C33">
      <w:pP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534667" w:rsidR="002621C3" w:rsidRDefault="002621C3" w:rsidP="00E745E9">
      <w:pPr>
        <w:jc w:val="center"/>
        <w:rPr>
          <w:b/>
          <w:sz w:val="28"/>
          <w:szCs w:val="28"/>
        </w:rPr>
      </w:pPr>
      <w:r w:rsidRPr="00E745E9">
        <w:rPr>
          <w:b/>
          <w:sz w:val="28"/>
          <w:szCs w:val="28"/>
        </w:rPr>
        <w:t>Департамент</w:t>
      </w:r>
      <w:r w:rsidR="002F5EE4">
        <w:rPr>
          <w:b/>
          <w:sz w:val="28"/>
          <w:szCs w:val="28"/>
        </w:rPr>
        <w:t xml:space="preserve"> анализа данных и машинного обучения</w:t>
      </w:r>
    </w:p>
    <w:p w14:paraId="0956F59C" w14:textId="0C23C217" w:rsidR="002621C3" w:rsidRPr="003E4C33" w:rsidRDefault="003E4C33" w:rsidP="003E4C33">
      <w:pPr>
        <w:jc w:val="center"/>
        <w:rPr>
          <w:b/>
          <w:sz w:val="28"/>
          <w:szCs w:val="28"/>
        </w:rPr>
      </w:pPr>
      <w:r w:rsidRPr="003E4C33">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9546"/>
        <w:gridCol w:w="659"/>
      </w:tblGrid>
      <w:tr w:rsidR="00F21CEF" w14:paraId="47394E34" w14:textId="77777777" w:rsidTr="00867D47">
        <w:tc>
          <w:tcPr>
            <w:tcW w:w="2587" w:type="pct"/>
          </w:tcPr>
          <w:p w14:paraId="09E3DF2D" w14:textId="77777777" w:rsidR="00F21CEF" w:rsidRDefault="00F21CEF"/>
          <w:tbl>
            <w:tblPr>
              <w:tblW w:w="9947" w:type="dxa"/>
              <w:tblLook w:val="04A0" w:firstRow="1" w:lastRow="0" w:firstColumn="1" w:lastColumn="0" w:noHBand="0" w:noVBand="1"/>
            </w:tblPr>
            <w:tblGrid>
              <w:gridCol w:w="5288"/>
              <w:gridCol w:w="4659"/>
            </w:tblGrid>
            <w:tr w:rsidR="00F21CEF" w:rsidRPr="00F40320" w14:paraId="72FEEBAB" w14:textId="77777777" w:rsidTr="00F21CEF">
              <w:trPr>
                <w:trHeight w:val="1508"/>
              </w:trPr>
              <w:tc>
                <w:tcPr>
                  <w:tcW w:w="2658" w:type="pct"/>
                </w:tcPr>
                <w:p w14:paraId="7F9C9308" w14:textId="77777777" w:rsidR="00F21CEF" w:rsidRPr="00F40320" w:rsidRDefault="00F21CEF" w:rsidP="00F21CEF">
                  <w:pPr>
                    <w:spacing w:line="360" w:lineRule="auto"/>
                    <w:rPr>
                      <w:sz w:val="28"/>
                      <w:szCs w:val="28"/>
                    </w:rPr>
                  </w:pPr>
                  <w:r w:rsidRPr="00F40320">
                    <w:rPr>
                      <w:sz w:val="28"/>
                      <w:szCs w:val="28"/>
                    </w:rPr>
                    <w:t xml:space="preserve">СОГЛАСОВАНО                                                                   </w:t>
                  </w:r>
                </w:p>
                <w:p w14:paraId="34C19803" w14:textId="304D0E9C" w:rsidR="004C19B2" w:rsidRDefault="000A70A3" w:rsidP="004C19B2">
                  <w:pPr>
                    <w:spacing w:line="360" w:lineRule="auto"/>
                    <w:rPr>
                      <w:sz w:val="28"/>
                      <w:szCs w:val="28"/>
                    </w:rPr>
                  </w:pPr>
                  <w:r>
                    <w:rPr>
                      <w:sz w:val="28"/>
                      <w:szCs w:val="28"/>
                    </w:rPr>
                    <w:t xml:space="preserve"> </w:t>
                  </w:r>
                  <w:r w:rsidR="004C19B2">
                    <w:rPr>
                      <w:sz w:val="28"/>
                      <w:szCs w:val="28"/>
                    </w:rPr>
                    <w:t>АО «ЦПР»</w:t>
                  </w:r>
                </w:p>
                <w:p w14:paraId="173630BE" w14:textId="5CDCCA56" w:rsidR="004C19B2" w:rsidRPr="000A70A3" w:rsidRDefault="004C19B2" w:rsidP="004C19B2">
                  <w:pPr>
                    <w:spacing w:line="360" w:lineRule="auto"/>
                    <w:rPr>
                      <w:sz w:val="28"/>
                      <w:szCs w:val="28"/>
                      <w:vertAlign w:val="subscript"/>
                    </w:rPr>
                  </w:pPr>
                  <w:r>
                    <w:rPr>
                      <w:sz w:val="28"/>
                      <w:szCs w:val="28"/>
                    </w:rPr>
                    <w:t>Генеральный директор</w:t>
                  </w:r>
                </w:p>
                <w:p w14:paraId="01F1798B" w14:textId="6845DE4C" w:rsidR="00F21CEF" w:rsidRPr="000A70A3" w:rsidRDefault="00F21CEF" w:rsidP="000A70A3">
                  <w:pPr>
                    <w:rPr>
                      <w:sz w:val="28"/>
                      <w:szCs w:val="28"/>
                      <w:vertAlign w:val="subscript"/>
                    </w:rPr>
                  </w:pPr>
                </w:p>
                <w:p w14:paraId="4F8C037F" w14:textId="4385E85C" w:rsidR="00F21CEF" w:rsidRDefault="00F21CEF" w:rsidP="000A70A3">
                  <w:pPr>
                    <w:rPr>
                      <w:sz w:val="28"/>
                      <w:szCs w:val="28"/>
                    </w:rPr>
                  </w:pPr>
                  <w:r>
                    <w:rPr>
                      <w:sz w:val="28"/>
                      <w:szCs w:val="28"/>
                    </w:rPr>
                    <w:t xml:space="preserve">__________ </w:t>
                  </w:r>
                  <w:r w:rsidR="004C19B2">
                    <w:rPr>
                      <w:sz w:val="28"/>
                      <w:szCs w:val="28"/>
                    </w:rPr>
                    <w:t>Самохин А.Н.</w:t>
                  </w:r>
                </w:p>
                <w:p w14:paraId="11101000" w14:textId="28B137BB" w:rsidR="00F21CEF" w:rsidRPr="00F40320" w:rsidRDefault="000A70A3" w:rsidP="00056FC9">
                  <w:pPr>
                    <w:rPr>
                      <w:sz w:val="28"/>
                      <w:szCs w:val="28"/>
                    </w:rPr>
                  </w:pPr>
                  <w:r>
                    <w:rPr>
                      <w:sz w:val="28"/>
                      <w:szCs w:val="28"/>
                      <w:vertAlign w:val="subscript"/>
                    </w:rPr>
                    <w:t xml:space="preserve">        </w:t>
                  </w:r>
                  <w:r w:rsidR="00F21CEF" w:rsidRPr="000A70A3">
                    <w:rPr>
                      <w:sz w:val="28"/>
                      <w:szCs w:val="28"/>
                      <w:vertAlign w:val="subscript"/>
                    </w:rPr>
                    <w:t xml:space="preserve">(подпись)        </w:t>
                  </w:r>
                  <w:r>
                    <w:rPr>
                      <w:sz w:val="28"/>
                      <w:szCs w:val="28"/>
                      <w:vertAlign w:val="subscript"/>
                    </w:rPr>
                    <w:t xml:space="preserve">                </w:t>
                  </w:r>
                  <w:r w:rsidR="00F21CEF" w:rsidRPr="00F40320">
                    <w:rPr>
                      <w:sz w:val="28"/>
                      <w:szCs w:val="28"/>
                    </w:rPr>
                    <w:t xml:space="preserve"> </w:t>
                  </w:r>
                  <w:r w:rsidR="00F21CEF">
                    <w:rPr>
                      <w:sz w:val="28"/>
                      <w:szCs w:val="28"/>
                    </w:rPr>
                    <w:t xml:space="preserve">                          </w:t>
                  </w:r>
                  <w:r w:rsidR="00056FC9">
                    <w:rPr>
                      <w:sz w:val="28"/>
                      <w:szCs w:val="28"/>
                    </w:rPr>
                    <w:t>18.04.</w:t>
                  </w:r>
                  <w:r w:rsidR="00F21CEF" w:rsidRPr="00F40320">
                    <w:rPr>
                      <w:sz w:val="28"/>
                      <w:szCs w:val="28"/>
                    </w:rPr>
                    <w:t>202</w:t>
                  </w:r>
                  <w:r w:rsidR="00F21CEF">
                    <w:rPr>
                      <w:sz w:val="28"/>
                      <w:szCs w:val="28"/>
                    </w:rPr>
                    <w:t>3</w:t>
                  </w:r>
                  <w:r w:rsidR="00F21CEF" w:rsidRPr="00F40320">
                    <w:rPr>
                      <w:sz w:val="28"/>
                      <w:szCs w:val="28"/>
                    </w:rPr>
                    <w:t xml:space="preserve"> г.</w:t>
                  </w:r>
                </w:p>
              </w:tc>
              <w:tc>
                <w:tcPr>
                  <w:tcW w:w="2342" w:type="pct"/>
                </w:tcPr>
                <w:p w14:paraId="30427A43" w14:textId="0C4CC5BC" w:rsidR="00F21CEF" w:rsidRPr="00F40320" w:rsidRDefault="00F21CEF" w:rsidP="00F21CEF">
                  <w:pPr>
                    <w:spacing w:line="360" w:lineRule="auto"/>
                    <w:rPr>
                      <w:sz w:val="28"/>
                      <w:szCs w:val="28"/>
                    </w:rPr>
                  </w:pPr>
                  <w:r>
                    <w:rPr>
                      <w:sz w:val="28"/>
                      <w:szCs w:val="28"/>
                    </w:rPr>
                    <w:t xml:space="preserve">             </w:t>
                  </w:r>
                  <w:r w:rsidRPr="00F40320">
                    <w:rPr>
                      <w:sz w:val="28"/>
                      <w:szCs w:val="28"/>
                    </w:rPr>
                    <w:t>УТВЕРЖДАЮ</w:t>
                  </w:r>
                </w:p>
                <w:p w14:paraId="015920E7" w14:textId="112BBC3F" w:rsidR="00F21CEF" w:rsidRPr="00F40320" w:rsidRDefault="00F21CEF" w:rsidP="00F21CEF">
                  <w:pPr>
                    <w:spacing w:line="360" w:lineRule="auto"/>
                    <w:jc w:val="center"/>
                    <w:rPr>
                      <w:sz w:val="28"/>
                      <w:szCs w:val="28"/>
                    </w:rPr>
                  </w:pPr>
                  <w:r w:rsidRPr="00F40320">
                    <w:rPr>
                      <w:sz w:val="28"/>
                      <w:szCs w:val="28"/>
                    </w:rPr>
                    <w:t>Проректор по учебной</w:t>
                  </w:r>
                </w:p>
                <w:p w14:paraId="534FF91C" w14:textId="59C48452" w:rsidR="00F21CEF" w:rsidRPr="00F40320" w:rsidRDefault="00F21CEF" w:rsidP="00F21CEF">
                  <w:pPr>
                    <w:spacing w:line="360" w:lineRule="auto"/>
                    <w:jc w:val="center"/>
                    <w:rPr>
                      <w:sz w:val="28"/>
                      <w:szCs w:val="28"/>
                    </w:rPr>
                  </w:pPr>
                  <w:r>
                    <w:rPr>
                      <w:sz w:val="28"/>
                      <w:szCs w:val="28"/>
                    </w:rPr>
                    <w:t xml:space="preserve"> </w:t>
                  </w:r>
                  <w:r w:rsidRPr="00F40320">
                    <w:rPr>
                      <w:sz w:val="28"/>
                      <w:szCs w:val="28"/>
                    </w:rPr>
                    <w:t>и методической работе</w:t>
                  </w:r>
                </w:p>
                <w:p w14:paraId="3E14940B" w14:textId="06CC1B2F" w:rsidR="00F21CEF" w:rsidRPr="00F40320" w:rsidRDefault="00F21CEF" w:rsidP="00F21CEF">
                  <w:pPr>
                    <w:spacing w:line="360" w:lineRule="auto"/>
                    <w:rPr>
                      <w:sz w:val="28"/>
                      <w:szCs w:val="28"/>
                    </w:rPr>
                  </w:pPr>
                  <w:r>
                    <w:rPr>
                      <w:sz w:val="28"/>
                      <w:szCs w:val="28"/>
                    </w:rPr>
                    <w:t xml:space="preserve">            </w:t>
                  </w:r>
                  <w:r w:rsidRPr="00F40320">
                    <w:rPr>
                      <w:sz w:val="28"/>
                      <w:szCs w:val="28"/>
                    </w:rPr>
                    <w:t xml:space="preserve"> __________Е.А. </w:t>
                  </w:r>
                  <w:r>
                    <w:rPr>
                      <w:sz w:val="28"/>
                      <w:szCs w:val="28"/>
                    </w:rPr>
                    <w:t>Каменева</w:t>
                  </w:r>
                </w:p>
                <w:p w14:paraId="36804C61" w14:textId="6056A1A9" w:rsidR="00F21CEF" w:rsidRPr="00F40320" w:rsidRDefault="00F21CEF" w:rsidP="00056FC9">
                  <w:pPr>
                    <w:spacing w:line="360" w:lineRule="auto"/>
                    <w:rPr>
                      <w:sz w:val="28"/>
                      <w:szCs w:val="28"/>
                    </w:rPr>
                  </w:pPr>
                  <w:r>
                    <w:rPr>
                      <w:sz w:val="28"/>
                      <w:szCs w:val="28"/>
                    </w:rPr>
                    <w:t xml:space="preserve">            </w:t>
                  </w:r>
                  <w:r w:rsidR="00056FC9">
                    <w:rPr>
                      <w:sz w:val="28"/>
                      <w:szCs w:val="28"/>
                    </w:rPr>
                    <w:t>25.04.</w:t>
                  </w:r>
                  <w:r w:rsidRPr="00F40320">
                    <w:rPr>
                      <w:sz w:val="28"/>
                      <w:szCs w:val="28"/>
                    </w:rPr>
                    <w:t>202</w:t>
                  </w:r>
                  <w:r>
                    <w:rPr>
                      <w:sz w:val="28"/>
                      <w:szCs w:val="28"/>
                    </w:rPr>
                    <w:t>3</w:t>
                  </w:r>
                  <w:r w:rsidRPr="00F40320">
                    <w:rPr>
                      <w:sz w:val="28"/>
                      <w:szCs w:val="28"/>
                    </w:rPr>
                    <w:t xml:space="preserve"> г.</w:t>
                  </w:r>
                </w:p>
              </w:tc>
            </w:tr>
          </w:tbl>
          <w:p w14:paraId="25F3DCFA" w14:textId="77777777" w:rsidR="00F21CEF" w:rsidRPr="00165271" w:rsidRDefault="00F21CEF" w:rsidP="00F21CEF">
            <w:pPr>
              <w:jc w:val="center"/>
              <w:rPr>
                <w:sz w:val="28"/>
                <w:szCs w:val="28"/>
              </w:rPr>
            </w:pPr>
          </w:p>
        </w:tc>
        <w:tc>
          <w:tcPr>
            <w:tcW w:w="2413" w:type="pct"/>
          </w:tcPr>
          <w:tbl>
            <w:tblPr>
              <w:tblW w:w="5116" w:type="pct"/>
              <w:tblLook w:val="04A0" w:firstRow="1" w:lastRow="0" w:firstColumn="1" w:lastColumn="0" w:noHBand="0" w:noVBand="1"/>
            </w:tblPr>
            <w:tblGrid>
              <w:gridCol w:w="231"/>
              <w:gridCol w:w="222"/>
            </w:tblGrid>
            <w:tr w:rsidR="00F21CEF" w:rsidRPr="00F40320" w14:paraId="7F843F5D" w14:textId="77777777" w:rsidTr="00280083">
              <w:trPr>
                <w:trHeight w:val="2865"/>
              </w:trPr>
              <w:tc>
                <w:tcPr>
                  <w:tcW w:w="2587" w:type="pct"/>
                </w:tcPr>
                <w:p w14:paraId="78A08F3B" w14:textId="77777777" w:rsidR="00F21CEF" w:rsidRPr="00F40320" w:rsidRDefault="00F21CEF" w:rsidP="00F21CEF">
                  <w:pPr>
                    <w:spacing w:line="360" w:lineRule="auto"/>
                    <w:rPr>
                      <w:sz w:val="28"/>
                      <w:szCs w:val="28"/>
                    </w:rPr>
                  </w:pPr>
                </w:p>
              </w:tc>
              <w:tc>
                <w:tcPr>
                  <w:tcW w:w="2413" w:type="pct"/>
                </w:tcPr>
                <w:p w14:paraId="7040C2F6" w14:textId="3D381035" w:rsidR="00F21CEF" w:rsidRPr="00F40320" w:rsidRDefault="00F21CEF" w:rsidP="00F21CEF">
                  <w:pPr>
                    <w:spacing w:line="360" w:lineRule="auto"/>
                    <w:rPr>
                      <w:sz w:val="28"/>
                      <w:szCs w:val="28"/>
                    </w:rPr>
                  </w:pPr>
                </w:p>
              </w:tc>
            </w:tr>
          </w:tbl>
          <w:p w14:paraId="4BC7B360" w14:textId="38A3F56F" w:rsidR="00F21CEF" w:rsidRPr="00165271" w:rsidRDefault="00F21CEF" w:rsidP="00F21CEF">
            <w:pPr>
              <w:rPr>
                <w:sz w:val="28"/>
                <w:szCs w:val="28"/>
              </w:rPr>
            </w:pPr>
          </w:p>
        </w:tc>
      </w:tr>
    </w:tbl>
    <w:p w14:paraId="74FEDB9F" w14:textId="3699B69C" w:rsidR="00F21CEF" w:rsidRDefault="00F21CEF" w:rsidP="00F21CEF">
      <w:pPr>
        <w:ind w:right="-1"/>
        <w:rPr>
          <w:b/>
          <w:bCs/>
          <w:sz w:val="28"/>
          <w:szCs w:val="28"/>
        </w:rPr>
      </w:pPr>
    </w:p>
    <w:p w14:paraId="505E09D5" w14:textId="77777777" w:rsidR="000A70A3" w:rsidRDefault="000A70A3" w:rsidP="00227AE5">
      <w:pPr>
        <w:ind w:right="-1"/>
        <w:jc w:val="center"/>
        <w:rPr>
          <w:b/>
          <w:bCs/>
          <w:sz w:val="28"/>
          <w:szCs w:val="28"/>
        </w:rPr>
      </w:pPr>
    </w:p>
    <w:p w14:paraId="6FD3BB3F" w14:textId="33048B3A" w:rsidR="00227AE5" w:rsidRPr="0098032A" w:rsidRDefault="002F5EE4" w:rsidP="00227AE5">
      <w:pPr>
        <w:ind w:right="-1"/>
        <w:jc w:val="center"/>
        <w:rPr>
          <w:b/>
          <w:bCs/>
          <w:sz w:val="28"/>
          <w:szCs w:val="28"/>
        </w:rPr>
      </w:pPr>
      <w:r w:rsidRPr="002F5EE4">
        <w:rPr>
          <w:b/>
          <w:bCs/>
          <w:sz w:val="28"/>
          <w:szCs w:val="28"/>
        </w:rPr>
        <w:t>Быков А.А., Горшков К.А.</w:t>
      </w:r>
    </w:p>
    <w:p w14:paraId="28C362A3" w14:textId="77777777" w:rsidR="00227AE5" w:rsidRDefault="00227AE5" w:rsidP="00227AE5">
      <w:pPr>
        <w:ind w:right="-1"/>
        <w:jc w:val="center"/>
        <w:rPr>
          <w:sz w:val="28"/>
          <w:szCs w:val="28"/>
        </w:rPr>
      </w:pPr>
    </w:p>
    <w:p w14:paraId="6AABDFB4" w14:textId="3F9D66AB" w:rsidR="00227AE5" w:rsidRPr="003E4C33" w:rsidRDefault="003E4C33" w:rsidP="00227AE5">
      <w:pPr>
        <w:suppressAutoHyphens/>
        <w:ind w:right="-1"/>
        <w:jc w:val="center"/>
        <w:rPr>
          <w:b/>
          <w:color w:val="000000" w:themeColor="text1"/>
          <w:sz w:val="28"/>
          <w:szCs w:val="28"/>
        </w:rPr>
      </w:pPr>
      <w:r>
        <w:rPr>
          <w:b/>
          <w:color w:val="000000" w:themeColor="text1"/>
          <w:sz w:val="28"/>
          <w:szCs w:val="28"/>
        </w:rPr>
        <w:t>Корпоративное озеро данных (</w:t>
      </w:r>
      <w:r>
        <w:rPr>
          <w:b/>
          <w:color w:val="000000" w:themeColor="text1"/>
          <w:sz w:val="28"/>
          <w:szCs w:val="28"/>
          <w:lang w:val="en-US"/>
        </w:rPr>
        <w:t>D</w:t>
      </w:r>
      <w:proofErr w:type="spellStart"/>
      <w:r w:rsidRPr="003E4C33">
        <w:rPr>
          <w:b/>
          <w:color w:val="000000" w:themeColor="text1"/>
          <w:sz w:val="28"/>
          <w:szCs w:val="28"/>
        </w:rPr>
        <w:t>at</w:t>
      </w:r>
      <w:r>
        <w:rPr>
          <w:b/>
          <w:color w:val="000000" w:themeColor="text1"/>
          <w:sz w:val="28"/>
          <w:szCs w:val="28"/>
        </w:rPr>
        <w:t>aL</w:t>
      </w:r>
      <w:r w:rsidRPr="003E4C33">
        <w:rPr>
          <w:b/>
          <w:color w:val="000000" w:themeColor="text1"/>
          <w:sz w:val="28"/>
          <w:szCs w:val="28"/>
        </w:rPr>
        <w:t>ake</w:t>
      </w:r>
      <w:proofErr w:type="spellEnd"/>
      <w:r w:rsidRPr="003E4C33">
        <w:rPr>
          <w:b/>
          <w:color w:val="000000" w:themeColor="text1"/>
          <w:sz w:val="28"/>
          <w:szCs w:val="28"/>
        </w:rPr>
        <w:t>)</w:t>
      </w:r>
    </w:p>
    <w:p w14:paraId="6A6E24D5" w14:textId="12655968" w:rsidR="0098032A" w:rsidRDefault="0098032A" w:rsidP="00F21CEF">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169C52B" w14:textId="0ECF5263" w:rsidR="002F5EE4" w:rsidRPr="002F5EE4" w:rsidRDefault="00F21CEF" w:rsidP="002F5EE4">
      <w:pPr>
        <w:suppressAutoHyphens/>
        <w:ind w:right="-1"/>
        <w:jc w:val="center"/>
        <w:rPr>
          <w:bCs/>
          <w:sz w:val="28"/>
          <w:szCs w:val="28"/>
        </w:rPr>
      </w:pPr>
      <w:r>
        <w:rPr>
          <w:bCs/>
          <w:sz w:val="28"/>
          <w:szCs w:val="28"/>
        </w:rPr>
        <w:t>09.04.03 - Прикладная информатика,</w:t>
      </w:r>
      <w:r w:rsidR="002F5EE4" w:rsidRPr="002F5EE4">
        <w:rPr>
          <w:bCs/>
          <w:sz w:val="28"/>
          <w:szCs w:val="28"/>
        </w:rPr>
        <w:t xml:space="preserve"> </w:t>
      </w:r>
    </w:p>
    <w:p w14:paraId="31BDF663" w14:textId="77777777" w:rsidR="002F5EE4" w:rsidRPr="002F5EE4" w:rsidRDefault="002F5EE4" w:rsidP="002F5EE4">
      <w:pPr>
        <w:suppressAutoHyphens/>
        <w:ind w:right="-1"/>
        <w:jc w:val="center"/>
        <w:rPr>
          <w:bCs/>
          <w:sz w:val="28"/>
          <w:szCs w:val="28"/>
        </w:rPr>
      </w:pPr>
      <w:r w:rsidRPr="002F5EE4">
        <w:rPr>
          <w:bCs/>
          <w:sz w:val="28"/>
          <w:szCs w:val="28"/>
        </w:rPr>
        <w:t>Направленность программы:</w:t>
      </w:r>
    </w:p>
    <w:p w14:paraId="2A47DFD6" w14:textId="3A5A136F" w:rsidR="008A6074" w:rsidRPr="00080982" w:rsidRDefault="002F5EE4" w:rsidP="002F5EE4">
      <w:pPr>
        <w:suppressAutoHyphens/>
        <w:ind w:right="-1"/>
        <w:jc w:val="center"/>
        <w:rPr>
          <w:color w:val="000000" w:themeColor="text1"/>
          <w:sz w:val="28"/>
          <w:szCs w:val="28"/>
        </w:rPr>
      </w:pPr>
      <w:r w:rsidRPr="002F5EE4">
        <w:rPr>
          <w:bCs/>
          <w:sz w:val="28"/>
          <w:szCs w:val="28"/>
        </w:rPr>
        <w:t>«Управление большими данными</w:t>
      </w:r>
      <w:r w:rsidR="00F21CEF">
        <w:rPr>
          <w:bCs/>
          <w:sz w:val="28"/>
          <w:szCs w:val="28"/>
        </w:rPr>
        <w:t>»</w:t>
      </w:r>
    </w:p>
    <w:p w14:paraId="435CF5DE" w14:textId="745FBD3F"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2BE6E08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9C60A1">
        <w:rPr>
          <w:i/>
          <w:sz w:val="28"/>
          <w:szCs w:val="28"/>
        </w:rPr>
        <w:t>31 от 18.04.2023г.</w:t>
      </w:r>
      <w:r w:rsidR="00747191" w:rsidRPr="00F21CEF">
        <w:rPr>
          <w:i/>
          <w:sz w:val="28"/>
          <w:szCs w:val="28"/>
        </w:rPr>
        <w:t>)</w:t>
      </w:r>
    </w:p>
    <w:p w14:paraId="761D4CA9" w14:textId="77777777" w:rsidR="00747191" w:rsidRPr="00080982" w:rsidRDefault="00747191" w:rsidP="009A0138">
      <w:pPr>
        <w:ind w:right="-1"/>
        <w:jc w:val="center"/>
        <w:rPr>
          <w:i/>
          <w:sz w:val="28"/>
          <w:szCs w:val="28"/>
        </w:rPr>
      </w:pPr>
    </w:p>
    <w:p w14:paraId="51801E8B" w14:textId="77777777" w:rsidR="00F21CEF"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14:paraId="74A12B88" w14:textId="58CDA209" w:rsidR="00F21CEF" w:rsidRPr="00080982" w:rsidRDefault="008A6074" w:rsidP="00F21CEF">
      <w:pPr>
        <w:ind w:right="-1"/>
        <w:jc w:val="center"/>
        <w:rPr>
          <w:i/>
          <w:sz w:val="28"/>
          <w:szCs w:val="28"/>
        </w:rPr>
      </w:pPr>
      <w:r w:rsidRPr="00080982">
        <w:rPr>
          <w:i/>
          <w:sz w:val="28"/>
          <w:szCs w:val="28"/>
        </w:rPr>
        <w:t>Д</w:t>
      </w:r>
      <w:r w:rsidR="00747191" w:rsidRPr="00080982">
        <w:rPr>
          <w:i/>
          <w:sz w:val="28"/>
          <w:szCs w:val="28"/>
        </w:rPr>
        <w:t xml:space="preserve">епартамента </w:t>
      </w:r>
      <w:r w:rsidR="00F21CEF">
        <w:rPr>
          <w:i/>
          <w:sz w:val="28"/>
          <w:szCs w:val="28"/>
        </w:rPr>
        <w:t>анализа данных и машинного обучения</w:t>
      </w:r>
      <w:r w:rsidR="004D495C" w:rsidRPr="008A6074">
        <w:rPr>
          <w:i/>
          <w:strike/>
          <w:sz w:val="28"/>
          <w:szCs w:val="28"/>
        </w:rPr>
        <w:br/>
      </w:r>
      <w:r w:rsidR="00F21CEF" w:rsidRPr="00080982">
        <w:rPr>
          <w:i/>
          <w:sz w:val="28"/>
          <w:szCs w:val="28"/>
        </w:rPr>
        <w:t xml:space="preserve">(протокол </w:t>
      </w:r>
      <w:r w:rsidR="00F21CEF" w:rsidRPr="005A2925">
        <w:rPr>
          <w:i/>
          <w:sz w:val="28"/>
          <w:szCs w:val="28"/>
        </w:rPr>
        <w:t>№</w:t>
      </w:r>
      <w:r w:rsidR="009C60A1">
        <w:rPr>
          <w:i/>
          <w:sz w:val="28"/>
          <w:szCs w:val="28"/>
        </w:rPr>
        <w:t>2 от 2</w:t>
      </w:r>
      <w:r w:rsidR="004C19B2">
        <w:rPr>
          <w:i/>
          <w:sz w:val="28"/>
          <w:szCs w:val="28"/>
        </w:rPr>
        <w:t>9</w:t>
      </w:r>
      <w:r w:rsidR="009C60A1">
        <w:rPr>
          <w:i/>
          <w:sz w:val="28"/>
          <w:szCs w:val="28"/>
        </w:rPr>
        <w:t>.03.2023г.</w:t>
      </w:r>
      <w:r w:rsidR="00F21CEF" w:rsidRPr="005A2925">
        <w:rPr>
          <w:i/>
          <w:sz w:val="28"/>
          <w:szCs w:val="28"/>
        </w:rPr>
        <w:t xml:space="preserve"> </w:t>
      </w:r>
      <w:r w:rsidR="00F21CEF" w:rsidRPr="00F21CEF">
        <w:rPr>
          <w:i/>
          <w:sz w:val="28"/>
          <w:szCs w:val="28"/>
        </w:rPr>
        <w:t>)</w:t>
      </w:r>
    </w:p>
    <w:p w14:paraId="39595F85" w14:textId="2B8A530F" w:rsidR="00747191" w:rsidRDefault="00747191" w:rsidP="00F21CEF">
      <w:pPr>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61E7E442" w:rsidR="006C079F" w:rsidRDefault="00747191" w:rsidP="00F21CEF">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F5EE4">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3B8CB45F"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0A70A3">
          <w:rPr>
            <w:b w:val="0"/>
            <w:bCs/>
            <w:noProof/>
            <w:webHidden/>
          </w:rPr>
          <w:t>2</w:t>
        </w:r>
      </w:hyperlink>
    </w:p>
    <w:p w14:paraId="5D28E5AD" w14:textId="62F9D7CD" w:rsidR="0015423F" w:rsidRPr="0015423F" w:rsidRDefault="00E43D87">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F21CEF">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0A70A3">
          <w:rPr>
            <w:b w:val="0"/>
            <w:bCs/>
            <w:noProof/>
            <w:webHidden/>
          </w:rPr>
          <w:t>2</w:t>
        </w:r>
      </w:hyperlink>
    </w:p>
    <w:p w14:paraId="0500107E" w14:textId="3B831AAF" w:rsidR="0015423F" w:rsidRPr="0015423F" w:rsidRDefault="00E43D87">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F21CEF">
          <w:rPr>
            <w:rStyle w:val="af4"/>
            <w:b w:val="0"/>
            <w:bCs/>
            <w:noProof/>
          </w:rPr>
          <w:t>ой</w:t>
        </w:r>
        <w:r w:rsidR="0015423F" w:rsidRPr="0015423F">
          <w:rPr>
            <w:rStyle w:val="af4"/>
            <w:b w:val="0"/>
            <w:bCs/>
            <w:noProof/>
          </w:rPr>
          <w:t xml:space="preserve"> программ</w:t>
        </w:r>
        <w:r w:rsidR="00F21CEF">
          <w:rPr>
            <w:rStyle w:val="af4"/>
            <w:b w:val="0"/>
            <w:bCs/>
            <w:noProof/>
          </w:rPr>
          <w:t>ы</w:t>
        </w:r>
        <w:r w:rsidR="0015423F" w:rsidRPr="0015423F">
          <w:rPr>
            <w:b w:val="0"/>
            <w:bCs/>
            <w:noProof/>
            <w:webHidden/>
          </w:rPr>
          <w:tab/>
        </w:r>
        <w:r w:rsidR="000A70A3">
          <w:rPr>
            <w:b w:val="0"/>
            <w:bCs/>
            <w:noProof/>
            <w:webHidden/>
          </w:rPr>
          <w:t>3</w:t>
        </w:r>
      </w:hyperlink>
    </w:p>
    <w:p w14:paraId="6E8561CD" w14:textId="3866574A" w:rsidR="0015423F" w:rsidRPr="0015423F" w:rsidRDefault="00E43D87">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0A70A3">
          <w:rPr>
            <w:b w:val="0"/>
            <w:bCs/>
            <w:noProof/>
            <w:webHidden/>
          </w:rPr>
          <w:t>3</w:t>
        </w:r>
      </w:hyperlink>
    </w:p>
    <w:p w14:paraId="0E05DFE0" w14:textId="04BEFB6B" w:rsidR="0015423F" w:rsidRPr="0015423F" w:rsidRDefault="00E43D87">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0A70A3">
          <w:rPr>
            <w:b w:val="0"/>
            <w:bCs/>
            <w:noProof/>
            <w:webHidden/>
          </w:rPr>
          <w:t>4</w:t>
        </w:r>
      </w:hyperlink>
    </w:p>
    <w:p w14:paraId="126A4528" w14:textId="6662B852" w:rsidR="0015423F" w:rsidRPr="0015423F" w:rsidRDefault="00E43D87">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0A70A3">
          <w:rPr>
            <w:b w:val="0"/>
            <w:bCs/>
            <w:noProof/>
            <w:webHidden/>
          </w:rPr>
          <w:t>4</w:t>
        </w:r>
      </w:hyperlink>
    </w:p>
    <w:p w14:paraId="11EBCC87" w14:textId="56981660" w:rsidR="0015423F" w:rsidRPr="0015423F" w:rsidRDefault="00E43D87">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0A70A3">
          <w:rPr>
            <w:b w:val="0"/>
            <w:bCs/>
            <w:noProof/>
            <w:webHidden/>
          </w:rPr>
          <w:t>5</w:t>
        </w:r>
      </w:hyperlink>
    </w:p>
    <w:p w14:paraId="1E1204FA" w14:textId="41998B3A" w:rsidR="0015423F" w:rsidRPr="0015423F" w:rsidRDefault="00E43D87">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0A70A3">
          <w:rPr>
            <w:b w:val="0"/>
            <w:bCs/>
            <w:noProof/>
            <w:webHidden/>
          </w:rPr>
          <w:t>5</w:t>
        </w:r>
      </w:hyperlink>
    </w:p>
    <w:p w14:paraId="3455AB8F" w14:textId="7F6742E4" w:rsidR="0015423F" w:rsidRPr="0015423F" w:rsidRDefault="00E43D87">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0A70A3">
          <w:rPr>
            <w:b w:val="0"/>
            <w:bCs/>
            <w:noProof/>
            <w:webHidden/>
          </w:rPr>
          <w:t>6</w:t>
        </w:r>
      </w:hyperlink>
    </w:p>
    <w:p w14:paraId="55A36464" w14:textId="1B0DA07D" w:rsidR="0015423F" w:rsidRPr="0015423F" w:rsidRDefault="00E43D87">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0A70A3">
          <w:rPr>
            <w:b w:val="0"/>
            <w:bCs/>
            <w:noProof/>
            <w:webHidden/>
          </w:rPr>
          <w:t>6</w:t>
        </w:r>
      </w:hyperlink>
    </w:p>
    <w:p w14:paraId="784F2931" w14:textId="4E80FDF2" w:rsidR="0015423F" w:rsidRPr="0015423F" w:rsidRDefault="00E43D87">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0A70A3">
          <w:rPr>
            <w:b w:val="0"/>
            <w:bCs/>
            <w:noProof/>
            <w:webHidden/>
          </w:rPr>
          <w:t>7</w:t>
        </w:r>
      </w:hyperlink>
    </w:p>
    <w:p w14:paraId="0FEC26FA" w14:textId="5786795A" w:rsidR="0015423F" w:rsidRPr="0015423F" w:rsidRDefault="00E43D87">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0A70A3">
          <w:rPr>
            <w:b w:val="0"/>
            <w:bCs/>
            <w:noProof/>
            <w:webHidden/>
          </w:rPr>
          <w:t>8</w:t>
        </w:r>
      </w:hyperlink>
    </w:p>
    <w:p w14:paraId="71A00721" w14:textId="055A7DFF" w:rsidR="0015423F" w:rsidRPr="0015423F" w:rsidRDefault="00E43D87">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0A70A3">
          <w:rPr>
            <w:b w:val="0"/>
            <w:bCs/>
            <w:noProof/>
            <w:webHidden/>
          </w:rPr>
          <w:t>1</w:t>
        </w:r>
        <w:r w:rsidR="002042CD">
          <w:rPr>
            <w:b w:val="0"/>
            <w:bCs/>
            <w:noProof/>
            <w:webHidden/>
          </w:rPr>
          <w:t>4</w:t>
        </w:r>
      </w:hyperlink>
    </w:p>
    <w:p w14:paraId="233E73AD" w14:textId="0DB1A09F" w:rsidR="0015423F" w:rsidRPr="0015423F" w:rsidRDefault="00E43D87">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0A70A3">
          <w:rPr>
            <w:b w:val="0"/>
            <w:bCs/>
            <w:noProof/>
            <w:webHidden/>
          </w:rPr>
          <w:t>1</w:t>
        </w:r>
        <w:r w:rsidR="00056FC9">
          <w:rPr>
            <w:b w:val="0"/>
            <w:bCs/>
            <w:noProof/>
            <w:webHidden/>
          </w:rPr>
          <w:t>5</w:t>
        </w:r>
      </w:hyperlink>
    </w:p>
    <w:p w14:paraId="2DE882E6" w14:textId="37784AB5" w:rsidR="0015423F" w:rsidRPr="0015423F" w:rsidRDefault="00E43D87">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0A70A3">
          <w:rPr>
            <w:b w:val="0"/>
            <w:bCs/>
            <w:noProof/>
            <w:webHidden/>
          </w:rPr>
          <w:t>1</w:t>
        </w:r>
        <w:r w:rsidR="00056FC9">
          <w:rPr>
            <w:b w:val="0"/>
            <w:bCs/>
            <w:noProof/>
            <w:webHidden/>
          </w:rPr>
          <w:t>6</w:t>
        </w:r>
      </w:hyperlink>
    </w:p>
    <w:p w14:paraId="4BF27D3B" w14:textId="2CAB9CE3" w:rsidR="0015423F" w:rsidRPr="0015423F" w:rsidRDefault="00E43D87">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056FC9">
          <w:rPr>
            <w:b w:val="0"/>
            <w:bCs/>
            <w:noProof/>
            <w:webHidden/>
          </w:rPr>
          <w:t>19</w:t>
        </w:r>
      </w:hyperlink>
    </w:p>
    <w:p w14:paraId="30BB2BCF" w14:textId="2E61B8C1" w:rsidR="0015423F" w:rsidRPr="0015423F" w:rsidRDefault="00E43D87">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056FC9">
          <w:rPr>
            <w:b w:val="0"/>
            <w:bCs/>
            <w:noProof/>
            <w:webHidden/>
          </w:rPr>
          <w:t>19</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30F197A9" w14:textId="52EDB481" w:rsidR="004145E5" w:rsidRPr="005C3A10" w:rsidRDefault="004145E5" w:rsidP="00FB7101">
      <w:pPr>
        <w:spacing w:line="360" w:lineRule="auto"/>
        <w:ind w:firstLine="709"/>
        <w:jc w:val="both"/>
        <w:rPr>
          <w:sz w:val="28"/>
          <w:szCs w:val="28"/>
        </w:rPr>
      </w:pPr>
      <w:r>
        <w:rPr>
          <w:sz w:val="28"/>
          <w:szCs w:val="28"/>
        </w:rPr>
        <w:t>«</w:t>
      </w:r>
      <w:r w:rsidR="00C70E28" w:rsidRPr="00C70E28">
        <w:rPr>
          <w:sz w:val="28"/>
          <w:szCs w:val="28"/>
        </w:rPr>
        <w:t>Корпоративное озеро данных (</w:t>
      </w:r>
      <w:proofErr w:type="spellStart"/>
      <w:r w:rsidR="00C70E28" w:rsidRPr="00C70E28">
        <w:rPr>
          <w:sz w:val="28"/>
          <w:szCs w:val="28"/>
        </w:rPr>
        <w:t>DataLake</w:t>
      </w:r>
      <w:proofErr w:type="spellEnd"/>
      <w:r w:rsidR="00C70E28" w:rsidRPr="00C70E28">
        <w:rPr>
          <w:sz w:val="28"/>
          <w:szCs w:val="28"/>
        </w:rPr>
        <w:t>)</w:t>
      </w:r>
      <w:r>
        <w:rPr>
          <w:sz w:val="28"/>
          <w:szCs w:val="28"/>
        </w:rPr>
        <w:t>».</w:t>
      </w:r>
    </w:p>
    <w:p w14:paraId="3F53F102" w14:textId="12B5C2C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F21C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FB7101" w:rsidRDefault="00FB7101" w:rsidP="00F21CEF">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F21CEF">
        <w:tc>
          <w:tcPr>
            <w:tcW w:w="1164" w:type="dxa"/>
          </w:tcPr>
          <w:p w14:paraId="606315E0" w14:textId="77777777" w:rsidR="00E16E8A" w:rsidRPr="00047FE2" w:rsidRDefault="00E16E8A" w:rsidP="00F21CEF">
            <w:pPr>
              <w:rPr>
                <w:b/>
                <w:sz w:val="24"/>
                <w:szCs w:val="24"/>
              </w:rPr>
            </w:pPr>
            <w:r w:rsidRPr="00047FE2">
              <w:rPr>
                <w:b/>
                <w:sz w:val="24"/>
                <w:szCs w:val="24"/>
              </w:rPr>
              <w:t>Код компе-</w:t>
            </w:r>
          </w:p>
          <w:p w14:paraId="544B25EA" w14:textId="77777777" w:rsidR="00E16E8A" w:rsidRPr="00047FE2" w:rsidRDefault="00E16E8A" w:rsidP="00F21CEF">
            <w:pP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F21CEF">
            <w:pPr>
              <w:rPr>
                <w:b/>
                <w:sz w:val="24"/>
                <w:szCs w:val="24"/>
              </w:rPr>
            </w:pPr>
            <w:r w:rsidRPr="00047FE2">
              <w:rPr>
                <w:b/>
                <w:sz w:val="24"/>
                <w:szCs w:val="24"/>
              </w:rPr>
              <w:t>Наименование</w:t>
            </w:r>
          </w:p>
          <w:p w14:paraId="5D269F8E" w14:textId="77777777" w:rsidR="00E16E8A" w:rsidRPr="00047FE2" w:rsidRDefault="00E16E8A" w:rsidP="00F21CEF">
            <w:pPr>
              <w:rPr>
                <w:b/>
                <w:sz w:val="24"/>
                <w:szCs w:val="24"/>
              </w:rPr>
            </w:pPr>
            <w:r w:rsidRPr="00047FE2">
              <w:rPr>
                <w:b/>
                <w:sz w:val="24"/>
                <w:szCs w:val="24"/>
              </w:rPr>
              <w:t>компетенции</w:t>
            </w:r>
          </w:p>
        </w:tc>
        <w:tc>
          <w:tcPr>
            <w:tcW w:w="2864" w:type="dxa"/>
          </w:tcPr>
          <w:p w14:paraId="2DC3E63A" w14:textId="77777777" w:rsidR="00E16E8A" w:rsidRPr="00047FE2" w:rsidRDefault="00E16E8A" w:rsidP="00F21CEF">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F21CEF">
            <w:pPr>
              <w:rPr>
                <w:b/>
                <w:sz w:val="24"/>
                <w:szCs w:val="24"/>
              </w:rPr>
            </w:pPr>
            <w:proofErr w:type="spellStart"/>
            <w:r w:rsidRPr="00047FE2">
              <w:rPr>
                <w:b/>
                <w:sz w:val="24"/>
                <w:szCs w:val="24"/>
              </w:rPr>
              <w:t>ции</w:t>
            </w:r>
            <w:proofErr w:type="spellEnd"/>
          </w:p>
        </w:tc>
        <w:tc>
          <w:tcPr>
            <w:tcW w:w="4111" w:type="dxa"/>
          </w:tcPr>
          <w:p w14:paraId="49344CD5" w14:textId="75070CB8" w:rsidR="00E16E8A" w:rsidRPr="00047FE2" w:rsidRDefault="00E16E8A" w:rsidP="00F21C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823A4F">
        <w:trPr>
          <w:trHeight w:val="1149"/>
        </w:trPr>
        <w:tc>
          <w:tcPr>
            <w:tcW w:w="1164" w:type="dxa"/>
            <w:vMerge w:val="restart"/>
          </w:tcPr>
          <w:p w14:paraId="695DD78A" w14:textId="4C210243" w:rsidR="00E16E8A" w:rsidRPr="00C70E28" w:rsidRDefault="00C70E28" w:rsidP="00227AE5">
            <w:pPr>
              <w:rPr>
                <w:b/>
                <w:sz w:val="24"/>
                <w:szCs w:val="24"/>
                <w:highlight w:val="yellow"/>
              </w:rPr>
            </w:pPr>
            <w:r w:rsidRPr="00C70E28">
              <w:rPr>
                <w:rFonts w:cstheme="minorHAnsi"/>
                <w:b/>
                <w:sz w:val="24"/>
                <w:szCs w:val="24"/>
              </w:rPr>
              <w:t>ПК</w:t>
            </w:r>
            <w:r w:rsidR="00E16E8A" w:rsidRPr="00C70E28">
              <w:rPr>
                <w:rFonts w:cstheme="minorHAnsi"/>
                <w:b/>
                <w:sz w:val="24"/>
                <w:szCs w:val="24"/>
              </w:rPr>
              <w:t>-</w:t>
            </w:r>
            <w:r w:rsidRPr="00C70E28">
              <w:rPr>
                <w:rFonts w:cstheme="minorHAnsi"/>
                <w:b/>
                <w:sz w:val="24"/>
                <w:szCs w:val="24"/>
              </w:rPr>
              <w:t>2</w:t>
            </w:r>
          </w:p>
        </w:tc>
        <w:tc>
          <w:tcPr>
            <w:tcW w:w="2239" w:type="dxa"/>
            <w:vMerge w:val="restart"/>
          </w:tcPr>
          <w:p w14:paraId="5022BFBE" w14:textId="03CB9239" w:rsidR="00E16E8A" w:rsidRPr="00C70E28" w:rsidRDefault="00C70E28" w:rsidP="008A6074">
            <w:pPr>
              <w:rPr>
                <w:sz w:val="24"/>
                <w:szCs w:val="24"/>
                <w:highlight w:val="yellow"/>
              </w:rPr>
            </w:pPr>
            <w:r w:rsidRPr="00C70E28">
              <w:rPr>
                <w:sz w:val="24"/>
                <w:szCs w:val="24"/>
              </w:rPr>
              <w:t>Способность определять внешние инфраструктурные угрозы и обеспечивать информационную безопасность данных в компании</w:t>
            </w:r>
          </w:p>
        </w:tc>
        <w:tc>
          <w:tcPr>
            <w:tcW w:w="2864" w:type="dxa"/>
          </w:tcPr>
          <w:p w14:paraId="6022CA77" w14:textId="5D7516E2" w:rsidR="00E16E8A" w:rsidRPr="00915728" w:rsidRDefault="00915728" w:rsidP="00915728">
            <w:pPr>
              <w:pStyle w:val="a7"/>
              <w:widowControl/>
              <w:autoSpaceDE/>
              <w:autoSpaceDN/>
              <w:adjustRightInd/>
              <w:ind w:left="0"/>
              <w:contextualSpacing/>
              <w:rPr>
                <w:sz w:val="24"/>
                <w:szCs w:val="24"/>
              </w:rPr>
            </w:pPr>
            <w:r w:rsidRPr="00915728">
              <w:rPr>
                <w:sz w:val="24"/>
                <w:szCs w:val="24"/>
              </w:rPr>
              <w:t>1.Владеет базовыми знаниями по типам, а также способам информационных угроз</w:t>
            </w:r>
          </w:p>
        </w:tc>
        <w:tc>
          <w:tcPr>
            <w:tcW w:w="4111" w:type="dxa"/>
          </w:tcPr>
          <w:p w14:paraId="31BE2D65" w14:textId="24C63281" w:rsidR="00E16E8A" w:rsidRPr="00823A4F" w:rsidRDefault="00E16E8A" w:rsidP="00056FC9">
            <w:pPr>
              <w:jc w:val="both"/>
              <w:rPr>
                <w:bCs/>
                <w:sz w:val="24"/>
                <w:szCs w:val="24"/>
              </w:rPr>
            </w:pPr>
            <w:r w:rsidRPr="00823A4F">
              <w:rPr>
                <w:b/>
                <w:bCs/>
                <w:i/>
                <w:sz w:val="24"/>
                <w:szCs w:val="24"/>
              </w:rPr>
              <w:t>Знать:</w:t>
            </w:r>
            <w:r w:rsidRPr="00823A4F">
              <w:rPr>
                <w:bCs/>
                <w:sz w:val="24"/>
                <w:szCs w:val="24"/>
              </w:rPr>
              <w:t xml:space="preserve"> </w:t>
            </w:r>
            <w:r w:rsidR="00823A4F" w:rsidRPr="00823A4F">
              <w:rPr>
                <w:bCs/>
                <w:sz w:val="24"/>
                <w:szCs w:val="24"/>
              </w:rPr>
              <w:t>классификацию информационных угроз</w:t>
            </w:r>
          </w:p>
          <w:p w14:paraId="67E04053" w14:textId="4E4711F6" w:rsidR="008541ED" w:rsidRPr="00C70E28" w:rsidRDefault="00E16E8A" w:rsidP="00056FC9">
            <w:pPr>
              <w:jc w:val="both"/>
              <w:rPr>
                <w:sz w:val="24"/>
                <w:szCs w:val="24"/>
                <w:highlight w:val="yellow"/>
              </w:rPr>
            </w:pPr>
            <w:r w:rsidRPr="00823A4F">
              <w:rPr>
                <w:b/>
                <w:bCs/>
                <w:i/>
                <w:sz w:val="24"/>
                <w:szCs w:val="24"/>
              </w:rPr>
              <w:t xml:space="preserve">Уметь: </w:t>
            </w:r>
            <w:r w:rsidR="00823A4F" w:rsidRPr="00823A4F">
              <w:rPr>
                <w:bCs/>
                <w:sz w:val="24"/>
                <w:szCs w:val="24"/>
              </w:rPr>
              <w:t>проводить классификацию информационных угроз</w:t>
            </w:r>
          </w:p>
        </w:tc>
      </w:tr>
      <w:tr w:rsidR="00E16E8A" w:rsidRPr="00B77047" w14:paraId="2B680053" w14:textId="77777777" w:rsidTr="00F21CEF">
        <w:trPr>
          <w:trHeight w:val="2244"/>
        </w:trPr>
        <w:tc>
          <w:tcPr>
            <w:tcW w:w="1164" w:type="dxa"/>
            <w:vMerge/>
          </w:tcPr>
          <w:p w14:paraId="14BE0D9A" w14:textId="77777777" w:rsidR="00E16E8A" w:rsidRPr="00C70E28" w:rsidRDefault="00E16E8A" w:rsidP="008A6074">
            <w:pPr>
              <w:rPr>
                <w:b/>
                <w:sz w:val="24"/>
                <w:szCs w:val="24"/>
                <w:highlight w:val="yellow"/>
              </w:rPr>
            </w:pPr>
          </w:p>
        </w:tc>
        <w:tc>
          <w:tcPr>
            <w:tcW w:w="2239" w:type="dxa"/>
            <w:vMerge/>
          </w:tcPr>
          <w:p w14:paraId="5A1C7DDF" w14:textId="77777777" w:rsidR="00E16E8A" w:rsidRPr="00C70E28" w:rsidRDefault="00E16E8A" w:rsidP="008A6074">
            <w:pPr>
              <w:rPr>
                <w:sz w:val="24"/>
                <w:szCs w:val="24"/>
                <w:highlight w:val="yellow"/>
              </w:rPr>
            </w:pPr>
          </w:p>
        </w:tc>
        <w:tc>
          <w:tcPr>
            <w:tcW w:w="2864" w:type="dxa"/>
          </w:tcPr>
          <w:p w14:paraId="1215C54E" w14:textId="7C2E7F69" w:rsidR="00E16E8A" w:rsidRPr="00915728" w:rsidRDefault="00915728" w:rsidP="00915728">
            <w:pPr>
              <w:pStyle w:val="a7"/>
              <w:widowControl/>
              <w:autoSpaceDE/>
              <w:autoSpaceDN/>
              <w:adjustRightInd/>
              <w:ind w:left="0"/>
              <w:contextualSpacing/>
              <w:rPr>
                <w:sz w:val="24"/>
                <w:szCs w:val="24"/>
              </w:rPr>
            </w:pPr>
            <w:r w:rsidRPr="00915728">
              <w:rPr>
                <w:sz w:val="24"/>
                <w:szCs w:val="24"/>
              </w:rPr>
              <w:t>2. Демонстрирует практическое применени</w:t>
            </w:r>
            <w:r w:rsidR="00823A4F">
              <w:rPr>
                <w:sz w:val="24"/>
                <w:szCs w:val="24"/>
              </w:rPr>
              <w:t>е</w:t>
            </w:r>
            <w:r w:rsidRPr="00915728">
              <w:rPr>
                <w:sz w:val="24"/>
                <w:szCs w:val="24"/>
              </w:rPr>
              <w:t xml:space="preserve"> в определении информационных угроз, а также их локализации и устранения.</w:t>
            </w:r>
          </w:p>
        </w:tc>
        <w:tc>
          <w:tcPr>
            <w:tcW w:w="4111" w:type="dxa"/>
          </w:tcPr>
          <w:p w14:paraId="683F0D63" w14:textId="218CD0AB" w:rsidR="00E16E8A" w:rsidRPr="00823A4F" w:rsidRDefault="00E16E8A" w:rsidP="00056FC9">
            <w:pPr>
              <w:suppressAutoHyphens/>
              <w:jc w:val="both"/>
              <w:rPr>
                <w:sz w:val="24"/>
                <w:szCs w:val="24"/>
              </w:rPr>
            </w:pPr>
            <w:r w:rsidRPr="00823A4F">
              <w:rPr>
                <w:b/>
                <w:bCs/>
                <w:i/>
                <w:sz w:val="24"/>
                <w:szCs w:val="24"/>
              </w:rPr>
              <w:t xml:space="preserve">Знать: </w:t>
            </w:r>
            <w:r w:rsidR="00823A4F" w:rsidRPr="00823A4F">
              <w:rPr>
                <w:sz w:val="24"/>
                <w:szCs w:val="24"/>
              </w:rPr>
              <w:t>способы определения информационных угроз, а также способы их локализации и устранения</w:t>
            </w:r>
          </w:p>
          <w:p w14:paraId="55F176D0" w14:textId="53AD6A46" w:rsidR="00E16E8A" w:rsidRPr="00C70E28" w:rsidRDefault="00E16E8A" w:rsidP="00056FC9">
            <w:pPr>
              <w:suppressAutoHyphens/>
              <w:jc w:val="both"/>
              <w:rPr>
                <w:b/>
                <w:bCs/>
                <w:i/>
                <w:sz w:val="24"/>
                <w:szCs w:val="24"/>
                <w:highlight w:val="yellow"/>
              </w:rPr>
            </w:pPr>
            <w:r w:rsidRPr="00EE7827">
              <w:rPr>
                <w:b/>
                <w:bCs/>
                <w:i/>
                <w:sz w:val="24"/>
                <w:szCs w:val="24"/>
              </w:rPr>
              <w:t>Уметь</w:t>
            </w:r>
            <w:r w:rsidR="00F422B6" w:rsidRPr="00EE7827">
              <w:rPr>
                <w:b/>
                <w:bCs/>
                <w:i/>
                <w:sz w:val="24"/>
                <w:szCs w:val="24"/>
              </w:rPr>
              <w:t xml:space="preserve">: </w:t>
            </w:r>
            <w:r w:rsidR="00F422B6" w:rsidRPr="00EE7827">
              <w:rPr>
                <w:bCs/>
                <w:sz w:val="24"/>
                <w:szCs w:val="24"/>
              </w:rPr>
              <w:t xml:space="preserve">использовать </w:t>
            </w:r>
            <w:r w:rsidR="00EE7827" w:rsidRPr="00EE7827">
              <w:rPr>
                <w:bCs/>
                <w:sz w:val="24"/>
                <w:szCs w:val="24"/>
              </w:rPr>
              <w:t>практические навыки определения информационных угроз, их локализации и устранения</w:t>
            </w:r>
          </w:p>
        </w:tc>
      </w:tr>
      <w:tr w:rsidR="00E16E8A" w:rsidRPr="00650AC5" w14:paraId="08665212" w14:textId="77777777" w:rsidTr="002346CE">
        <w:trPr>
          <w:trHeight w:val="750"/>
        </w:trPr>
        <w:tc>
          <w:tcPr>
            <w:tcW w:w="1164" w:type="dxa"/>
            <w:vMerge w:val="restart"/>
          </w:tcPr>
          <w:p w14:paraId="5FA9722D" w14:textId="606BBACA" w:rsidR="00E16E8A" w:rsidRPr="00C70E28" w:rsidRDefault="002346CE" w:rsidP="002346CE">
            <w:pPr>
              <w:rPr>
                <w:b/>
                <w:sz w:val="24"/>
                <w:szCs w:val="24"/>
                <w:highlight w:val="yellow"/>
              </w:rPr>
            </w:pPr>
            <w:r w:rsidRPr="00C70E28">
              <w:rPr>
                <w:b/>
                <w:sz w:val="24"/>
                <w:szCs w:val="24"/>
              </w:rPr>
              <w:t>П</w:t>
            </w:r>
            <w:r w:rsidR="00E16E8A" w:rsidRPr="00C70E28">
              <w:rPr>
                <w:b/>
                <w:sz w:val="24"/>
                <w:szCs w:val="24"/>
              </w:rPr>
              <w:t>К-</w:t>
            </w:r>
            <w:r w:rsidR="00C70E28" w:rsidRPr="00C70E28">
              <w:rPr>
                <w:b/>
                <w:sz w:val="24"/>
                <w:szCs w:val="24"/>
              </w:rPr>
              <w:t>5</w:t>
            </w:r>
          </w:p>
        </w:tc>
        <w:tc>
          <w:tcPr>
            <w:tcW w:w="2239" w:type="dxa"/>
            <w:vMerge w:val="restart"/>
          </w:tcPr>
          <w:p w14:paraId="1FA89E13" w14:textId="6C2F7B11" w:rsidR="00E16E8A" w:rsidRPr="00C70E28" w:rsidRDefault="00915728" w:rsidP="008A6074">
            <w:pPr>
              <w:rPr>
                <w:sz w:val="24"/>
                <w:szCs w:val="24"/>
                <w:highlight w:val="yellow"/>
              </w:rPr>
            </w:pPr>
            <w:r w:rsidRPr="00915728">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2864" w:type="dxa"/>
          </w:tcPr>
          <w:p w14:paraId="79C40E34" w14:textId="53A3985E" w:rsidR="00E16E8A" w:rsidRPr="00915728" w:rsidRDefault="00915728" w:rsidP="00915728">
            <w:pPr>
              <w:pStyle w:val="a7"/>
              <w:ind w:left="0"/>
              <w:contextualSpacing/>
              <w:rPr>
                <w:sz w:val="24"/>
                <w:szCs w:val="24"/>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4111" w:type="dxa"/>
          </w:tcPr>
          <w:p w14:paraId="7161C8BD" w14:textId="49845C0B" w:rsidR="00E16E8A" w:rsidRPr="00EE7827" w:rsidRDefault="00E16E8A" w:rsidP="00056FC9">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 математического анализа</w:t>
            </w:r>
            <w:r w:rsidR="003850C4" w:rsidRPr="00EE7827">
              <w:rPr>
                <w:sz w:val="24"/>
                <w:szCs w:val="24"/>
              </w:rPr>
              <w:t xml:space="preserve"> для решения задач по анализу данных</w:t>
            </w:r>
            <w:r w:rsidRPr="00EE7827">
              <w:rPr>
                <w:sz w:val="24"/>
                <w:szCs w:val="24"/>
              </w:rPr>
              <w:t>.</w:t>
            </w:r>
          </w:p>
          <w:p w14:paraId="4F5EF192" w14:textId="77777777" w:rsidR="00E16E8A" w:rsidRPr="00C70E28" w:rsidRDefault="00E16E8A" w:rsidP="00056FC9">
            <w:pPr>
              <w:suppressAutoHyphens/>
              <w:jc w:val="both"/>
              <w:rPr>
                <w:b/>
                <w:bCs/>
                <w:i/>
                <w:sz w:val="24"/>
                <w:szCs w:val="24"/>
                <w:highlight w:val="yellow"/>
              </w:rPr>
            </w:pPr>
            <w:r w:rsidRPr="00EE7827">
              <w:rPr>
                <w:b/>
                <w:bCs/>
                <w:i/>
                <w:sz w:val="24"/>
                <w:szCs w:val="24"/>
              </w:rPr>
              <w:t>Уметь</w:t>
            </w:r>
            <w:r w:rsidRPr="00EE7827">
              <w:rPr>
                <w:bCs/>
                <w:i/>
                <w:sz w:val="24"/>
                <w:szCs w:val="24"/>
              </w:rPr>
              <w:t>:</w:t>
            </w:r>
            <w:r w:rsidRPr="00EE7827">
              <w:rPr>
                <w:b/>
                <w:bCs/>
                <w:i/>
                <w:sz w:val="24"/>
                <w:szCs w:val="24"/>
              </w:rPr>
              <w:t xml:space="preserve"> </w:t>
            </w:r>
            <w:r w:rsidR="005B78B9" w:rsidRPr="00EE7827">
              <w:rPr>
                <w:bCs/>
                <w:sz w:val="24"/>
                <w:szCs w:val="24"/>
              </w:rPr>
              <w:t xml:space="preserve">использовать математический аппарат для </w:t>
            </w:r>
            <w:r w:rsidRPr="00EE7827">
              <w:rPr>
                <w:sz w:val="24"/>
                <w:szCs w:val="24"/>
              </w:rPr>
              <w:t>реш</w:t>
            </w:r>
            <w:r w:rsidR="005B78B9" w:rsidRPr="00EE7827">
              <w:rPr>
                <w:sz w:val="24"/>
                <w:szCs w:val="24"/>
              </w:rPr>
              <w:t xml:space="preserve">ения  </w:t>
            </w:r>
            <w:r w:rsidR="00100A50" w:rsidRPr="00EE7827">
              <w:rPr>
                <w:sz w:val="24"/>
                <w:szCs w:val="24"/>
              </w:rPr>
              <w:t>прикладных</w:t>
            </w:r>
            <w:r w:rsidR="005B78B9" w:rsidRPr="00EE7827">
              <w:rPr>
                <w:sz w:val="24"/>
                <w:szCs w:val="24"/>
              </w:rPr>
              <w:t xml:space="preserve"> задач.</w:t>
            </w:r>
          </w:p>
        </w:tc>
      </w:tr>
      <w:tr w:rsidR="00E16E8A" w:rsidRPr="00650AC5" w14:paraId="629CC94B" w14:textId="77777777" w:rsidTr="009D6C84">
        <w:trPr>
          <w:trHeight w:val="1991"/>
        </w:trPr>
        <w:tc>
          <w:tcPr>
            <w:tcW w:w="1164" w:type="dxa"/>
            <w:vMerge/>
          </w:tcPr>
          <w:p w14:paraId="586742D2" w14:textId="77777777" w:rsidR="00E16E8A" w:rsidRPr="00C70E28" w:rsidRDefault="00E16E8A" w:rsidP="008A6074">
            <w:pPr>
              <w:rPr>
                <w:b/>
                <w:sz w:val="24"/>
                <w:szCs w:val="24"/>
                <w:highlight w:val="yellow"/>
              </w:rPr>
            </w:pPr>
          </w:p>
        </w:tc>
        <w:tc>
          <w:tcPr>
            <w:tcW w:w="2239" w:type="dxa"/>
            <w:vMerge/>
          </w:tcPr>
          <w:p w14:paraId="0C7B5AAB" w14:textId="77777777" w:rsidR="00E16E8A" w:rsidRPr="00C70E28" w:rsidRDefault="00E16E8A" w:rsidP="008A6074">
            <w:pPr>
              <w:rPr>
                <w:sz w:val="24"/>
                <w:szCs w:val="24"/>
                <w:highlight w:val="yellow"/>
              </w:rPr>
            </w:pPr>
          </w:p>
        </w:tc>
        <w:tc>
          <w:tcPr>
            <w:tcW w:w="2864" w:type="dxa"/>
          </w:tcPr>
          <w:p w14:paraId="2CD2EE93" w14:textId="2CDDEE80" w:rsidR="00E16E8A" w:rsidRPr="00915728" w:rsidRDefault="00915728" w:rsidP="00915728">
            <w:pPr>
              <w:pStyle w:val="a7"/>
              <w:ind w:left="0"/>
              <w:contextualSpacing/>
              <w:rPr>
                <w:sz w:val="24"/>
                <w:szCs w:val="24"/>
              </w:rPr>
            </w:pPr>
            <w:r w:rsidRPr="00915728">
              <w:rPr>
                <w:sz w:val="24"/>
                <w:szCs w:val="24"/>
              </w:rPr>
              <w:t>2.</w:t>
            </w:r>
            <w:r w:rsidR="00EE7827">
              <w:rPr>
                <w:sz w:val="24"/>
                <w:szCs w:val="24"/>
              </w:rPr>
              <w:t xml:space="preserve"> </w:t>
            </w:r>
            <w:r w:rsidRPr="00915728">
              <w:rPr>
                <w:sz w:val="24"/>
                <w:szCs w:val="24"/>
              </w:rPr>
              <w:t xml:space="preserve">Работает с современными программными комплексами для разработки программного обеспечения </w:t>
            </w:r>
          </w:p>
        </w:tc>
        <w:tc>
          <w:tcPr>
            <w:tcW w:w="4111" w:type="dxa"/>
          </w:tcPr>
          <w:p w14:paraId="331747A8" w14:textId="77777777" w:rsidR="00E16E8A" w:rsidRPr="00EE7827" w:rsidRDefault="00E16E8A" w:rsidP="00056FC9">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 идеи и инструменты </w:t>
            </w:r>
            <w:r w:rsidR="000C0B91" w:rsidRPr="00EE7827">
              <w:rPr>
                <w:sz w:val="24"/>
                <w:szCs w:val="24"/>
              </w:rPr>
              <w:t>математики</w:t>
            </w:r>
            <w:r w:rsidRPr="00EE7827">
              <w:rPr>
                <w:sz w:val="24"/>
                <w:szCs w:val="24"/>
              </w:rPr>
              <w:t xml:space="preserve">. </w:t>
            </w:r>
          </w:p>
          <w:p w14:paraId="1F24D219" w14:textId="1F36CE6B" w:rsidR="00E16E8A" w:rsidRPr="00EE7827" w:rsidRDefault="00E16E8A" w:rsidP="00056FC9">
            <w:pPr>
              <w:jc w:val="both"/>
              <w:rPr>
                <w:b/>
                <w:bCs/>
                <w:i/>
                <w:sz w:val="24"/>
                <w:szCs w:val="24"/>
              </w:rPr>
            </w:pPr>
            <w:r w:rsidRPr="00EE7827">
              <w:rPr>
                <w:b/>
                <w:i/>
                <w:sz w:val="24"/>
                <w:szCs w:val="24"/>
              </w:rPr>
              <w:t>Уметь</w:t>
            </w:r>
            <w:r w:rsidRPr="00EE7827">
              <w:rPr>
                <w:i/>
                <w:sz w:val="24"/>
                <w:szCs w:val="24"/>
              </w:rPr>
              <w:t xml:space="preserve">: </w:t>
            </w:r>
            <w:r w:rsidR="000C0B91" w:rsidRPr="00EE7827">
              <w:rPr>
                <w:sz w:val="24"/>
                <w:szCs w:val="24"/>
              </w:rPr>
              <w:t>использовать</w:t>
            </w:r>
            <w:r w:rsidRPr="00EE7827">
              <w:rPr>
                <w:sz w:val="24"/>
                <w:szCs w:val="24"/>
              </w:rPr>
              <w:t xml:space="preserve"> </w:t>
            </w:r>
            <w:r w:rsidR="00EE7827">
              <w:rPr>
                <w:sz w:val="24"/>
                <w:szCs w:val="24"/>
              </w:rPr>
              <w:t xml:space="preserve">современные программные комплексы </w:t>
            </w:r>
            <w:r w:rsidR="000C0B91" w:rsidRPr="00EE7827">
              <w:rPr>
                <w:sz w:val="24"/>
                <w:szCs w:val="24"/>
              </w:rPr>
              <w:t xml:space="preserve">для </w:t>
            </w:r>
            <w:r w:rsidR="00EE7827">
              <w:rPr>
                <w:sz w:val="24"/>
                <w:szCs w:val="24"/>
              </w:rPr>
              <w:t>разработки программного обеспечения</w:t>
            </w:r>
          </w:p>
        </w:tc>
      </w:tr>
      <w:tr w:rsidR="002346CE" w:rsidRPr="00650AC5" w14:paraId="47182EF5" w14:textId="77777777" w:rsidTr="002346CE">
        <w:trPr>
          <w:trHeight w:val="750"/>
        </w:trPr>
        <w:tc>
          <w:tcPr>
            <w:tcW w:w="1164" w:type="dxa"/>
            <w:vMerge w:val="restart"/>
          </w:tcPr>
          <w:p w14:paraId="3E1D9BFD" w14:textId="1BC22653" w:rsidR="002346CE" w:rsidRPr="00C70E28" w:rsidRDefault="002346CE" w:rsidP="002346CE">
            <w:pPr>
              <w:rPr>
                <w:b/>
                <w:sz w:val="24"/>
                <w:szCs w:val="24"/>
                <w:highlight w:val="yellow"/>
                <w:lang w:val="en-US"/>
              </w:rPr>
            </w:pPr>
            <w:r w:rsidRPr="00C70E28">
              <w:rPr>
                <w:b/>
                <w:sz w:val="24"/>
                <w:szCs w:val="24"/>
              </w:rPr>
              <w:t>ПК-</w:t>
            </w:r>
            <w:r w:rsidR="00C70E28" w:rsidRPr="00C70E28">
              <w:rPr>
                <w:b/>
                <w:sz w:val="24"/>
                <w:szCs w:val="24"/>
              </w:rPr>
              <w:t>6</w:t>
            </w:r>
          </w:p>
        </w:tc>
        <w:tc>
          <w:tcPr>
            <w:tcW w:w="2239" w:type="dxa"/>
            <w:vMerge w:val="restart"/>
          </w:tcPr>
          <w:p w14:paraId="10F61753" w14:textId="40481501" w:rsidR="002346CE" w:rsidRPr="00C70E28" w:rsidRDefault="00915728" w:rsidP="00C7087D">
            <w:pPr>
              <w:rPr>
                <w:sz w:val="24"/>
                <w:szCs w:val="24"/>
                <w:highlight w:val="yellow"/>
              </w:rPr>
            </w:pPr>
            <w:r w:rsidRPr="00915728">
              <w:rPr>
                <w:sz w:val="24"/>
                <w:szCs w:val="24"/>
              </w:rPr>
              <w:t>Способность оценки рисков в разработке программного обеспечения</w:t>
            </w:r>
          </w:p>
        </w:tc>
        <w:tc>
          <w:tcPr>
            <w:tcW w:w="2864" w:type="dxa"/>
          </w:tcPr>
          <w:p w14:paraId="4BE97988" w14:textId="23A9C939" w:rsidR="002346CE" w:rsidRPr="00915728" w:rsidRDefault="00915728" w:rsidP="00915728">
            <w:pPr>
              <w:pStyle w:val="a7"/>
              <w:ind w:left="0"/>
              <w:contextualSpacing/>
              <w:rPr>
                <w:sz w:val="24"/>
                <w:szCs w:val="24"/>
              </w:rPr>
            </w:pPr>
            <w:r w:rsidRPr="00915728">
              <w:rPr>
                <w:sz w:val="24"/>
                <w:szCs w:val="24"/>
              </w:rPr>
              <w:t>1.</w:t>
            </w:r>
            <w:r>
              <w:rPr>
                <w:sz w:val="24"/>
                <w:szCs w:val="24"/>
              </w:rPr>
              <w:t xml:space="preserve"> </w:t>
            </w:r>
            <w:r w:rsidRPr="00915728">
              <w:rPr>
                <w:sz w:val="24"/>
                <w:szCs w:val="24"/>
              </w:rPr>
              <w:t>Определяет риски на основании обследования инфраструктуры обработки больших данных.</w:t>
            </w:r>
          </w:p>
        </w:tc>
        <w:tc>
          <w:tcPr>
            <w:tcW w:w="4111" w:type="dxa"/>
          </w:tcPr>
          <w:p w14:paraId="56E840F4" w14:textId="7D3E8027" w:rsidR="002346CE" w:rsidRPr="00EB0288" w:rsidRDefault="002346CE" w:rsidP="00056FC9">
            <w:pPr>
              <w:suppressAutoHyphens/>
              <w:jc w:val="both"/>
              <w:rPr>
                <w:sz w:val="24"/>
                <w:szCs w:val="24"/>
              </w:rPr>
            </w:pPr>
            <w:r w:rsidRPr="00EB0288">
              <w:rPr>
                <w:b/>
                <w:bCs/>
                <w:i/>
                <w:sz w:val="24"/>
                <w:szCs w:val="24"/>
              </w:rPr>
              <w:t>Знать</w:t>
            </w:r>
            <w:r w:rsidRPr="00EB0288">
              <w:rPr>
                <w:bCs/>
                <w:i/>
                <w:sz w:val="24"/>
                <w:szCs w:val="24"/>
              </w:rPr>
              <w:t>:</w:t>
            </w:r>
            <w:r w:rsidRPr="00EB0288">
              <w:rPr>
                <w:sz w:val="24"/>
                <w:szCs w:val="24"/>
              </w:rPr>
              <w:t xml:space="preserve"> </w:t>
            </w:r>
            <w:r w:rsidR="00EB0288" w:rsidRPr="00EB0288">
              <w:rPr>
                <w:sz w:val="24"/>
                <w:szCs w:val="24"/>
              </w:rPr>
              <w:t>риски эксплуатации инфраструктуры обработки больших данных</w:t>
            </w:r>
          </w:p>
          <w:p w14:paraId="2710B5B9" w14:textId="3F604EED" w:rsidR="007A7E1C" w:rsidRPr="00EB0288" w:rsidRDefault="002346CE" w:rsidP="00056FC9">
            <w:pPr>
              <w:suppressAutoHyphens/>
              <w:jc w:val="both"/>
              <w:rPr>
                <w:b/>
                <w:bCs/>
                <w:i/>
                <w:sz w:val="24"/>
                <w:szCs w:val="24"/>
              </w:rPr>
            </w:pPr>
            <w:r w:rsidRPr="00EB0288">
              <w:rPr>
                <w:b/>
                <w:bCs/>
                <w:i/>
                <w:sz w:val="24"/>
                <w:szCs w:val="24"/>
              </w:rPr>
              <w:t>Уметь</w:t>
            </w:r>
            <w:r w:rsidRPr="00EB0288">
              <w:rPr>
                <w:bCs/>
                <w:i/>
                <w:sz w:val="24"/>
                <w:szCs w:val="24"/>
              </w:rPr>
              <w:t>:</w:t>
            </w:r>
            <w:r w:rsidR="007A7E1C" w:rsidRPr="00EB0288">
              <w:rPr>
                <w:bCs/>
                <w:sz w:val="24"/>
                <w:szCs w:val="24"/>
              </w:rPr>
              <w:t xml:space="preserve"> применять </w:t>
            </w:r>
            <w:r w:rsidR="00EB0288" w:rsidRPr="00EB0288">
              <w:rPr>
                <w:bCs/>
                <w:sz w:val="24"/>
                <w:szCs w:val="24"/>
              </w:rPr>
              <w:t>способы обследования и оценки рисков эксплуатации инфраструктуры обработки больших данных</w:t>
            </w:r>
          </w:p>
        </w:tc>
      </w:tr>
      <w:tr w:rsidR="002346CE" w:rsidRPr="00650AC5" w14:paraId="1E9970F7" w14:textId="77777777" w:rsidTr="002346CE">
        <w:trPr>
          <w:trHeight w:val="750"/>
        </w:trPr>
        <w:tc>
          <w:tcPr>
            <w:tcW w:w="1164" w:type="dxa"/>
            <w:vMerge/>
          </w:tcPr>
          <w:p w14:paraId="05CE420D" w14:textId="77777777" w:rsidR="002346CE" w:rsidRPr="00C70E28" w:rsidRDefault="002346CE" w:rsidP="00C7087D">
            <w:pPr>
              <w:rPr>
                <w:b/>
                <w:sz w:val="24"/>
                <w:szCs w:val="24"/>
                <w:highlight w:val="yellow"/>
              </w:rPr>
            </w:pPr>
          </w:p>
        </w:tc>
        <w:tc>
          <w:tcPr>
            <w:tcW w:w="2239" w:type="dxa"/>
            <w:vMerge/>
          </w:tcPr>
          <w:p w14:paraId="54C8A66B" w14:textId="77777777" w:rsidR="002346CE" w:rsidRPr="00C70E28" w:rsidRDefault="002346CE" w:rsidP="00C7087D">
            <w:pPr>
              <w:rPr>
                <w:sz w:val="24"/>
                <w:szCs w:val="24"/>
                <w:highlight w:val="yellow"/>
              </w:rPr>
            </w:pPr>
          </w:p>
        </w:tc>
        <w:tc>
          <w:tcPr>
            <w:tcW w:w="2864" w:type="dxa"/>
          </w:tcPr>
          <w:p w14:paraId="30A52B77" w14:textId="4A1090DD" w:rsidR="002346CE" w:rsidRPr="00915728" w:rsidRDefault="00915728" w:rsidP="00915728">
            <w:pPr>
              <w:pStyle w:val="a7"/>
              <w:ind w:left="0"/>
              <w:contextualSpacing/>
              <w:rPr>
                <w:sz w:val="24"/>
                <w:szCs w:val="24"/>
              </w:rPr>
            </w:pPr>
            <w:r>
              <w:rPr>
                <w:sz w:val="24"/>
                <w:szCs w:val="24"/>
              </w:rPr>
              <w:t xml:space="preserve">2. </w:t>
            </w:r>
            <w:r w:rsidRPr="00915728">
              <w:rPr>
                <w:sz w:val="24"/>
                <w:szCs w:val="24"/>
              </w:rPr>
              <w:t>Отслеживает актуальные угрозы в любых возможных источниках информации.</w:t>
            </w:r>
          </w:p>
        </w:tc>
        <w:tc>
          <w:tcPr>
            <w:tcW w:w="4111" w:type="dxa"/>
          </w:tcPr>
          <w:p w14:paraId="4B8150D7" w14:textId="37093ACD" w:rsidR="002346CE" w:rsidRPr="00C22BD4" w:rsidRDefault="002346CE" w:rsidP="00056FC9">
            <w:pPr>
              <w:suppressAutoHyphens/>
              <w:jc w:val="both"/>
              <w:rPr>
                <w:sz w:val="24"/>
                <w:szCs w:val="24"/>
              </w:rPr>
            </w:pPr>
            <w:r w:rsidRPr="00C22BD4">
              <w:rPr>
                <w:b/>
                <w:bCs/>
                <w:i/>
                <w:sz w:val="24"/>
                <w:szCs w:val="24"/>
              </w:rPr>
              <w:t>Знать</w:t>
            </w:r>
            <w:r w:rsidRPr="00C22BD4">
              <w:rPr>
                <w:bCs/>
                <w:i/>
                <w:sz w:val="24"/>
                <w:szCs w:val="24"/>
              </w:rPr>
              <w:t>:</w:t>
            </w:r>
            <w:r w:rsidRPr="00C22BD4">
              <w:rPr>
                <w:sz w:val="24"/>
                <w:szCs w:val="24"/>
              </w:rPr>
              <w:t xml:space="preserve"> </w:t>
            </w:r>
            <w:r w:rsidR="00C22BD4" w:rsidRPr="00C22BD4">
              <w:rPr>
                <w:sz w:val="24"/>
                <w:szCs w:val="24"/>
              </w:rPr>
              <w:t>актуальные угрозы в любых возможных источниках информации</w:t>
            </w:r>
            <w:r w:rsidRPr="00C22BD4">
              <w:rPr>
                <w:sz w:val="24"/>
                <w:szCs w:val="24"/>
              </w:rPr>
              <w:t xml:space="preserve">. </w:t>
            </w:r>
          </w:p>
          <w:p w14:paraId="3B07356D" w14:textId="4112D668" w:rsidR="002346CE" w:rsidRPr="00C22BD4" w:rsidRDefault="002346CE" w:rsidP="00056FC9">
            <w:pPr>
              <w:jc w:val="both"/>
              <w:rPr>
                <w:b/>
                <w:bCs/>
                <w:sz w:val="24"/>
                <w:szCs w:val="24"/>
              </w:rPr>
            </w:pPr>
            <w:r w:rsidRPr="00C22BD4">
              <w:rPr>
                <w:b/>
                <w:i/>
                <w:sz w:val="24"/>
                <w:szCs w:val="24"/>
              </w:rPr>
              <w:t>Уметь</w:t>
            </w:r>
            <w:r w:rsidRPr="00C22BD4">
              <w:rPr>
                <w:i/>
                <w:sz w:val="24"/>
                <w:szCs w:val="24"/>
              </w:rPr>
              <w:t xml:space="preserve">: </w:t>
            </w:r>
            <w:r w:rsidR="00C22BD4" w:rsidRPr="00C22BD4">
              <w:rPr>
                <w:iCs/>
                <w:sz w:val="24"/>
                <w:szCs w:val="24"/>
              </w:rPr>
              <w:t>отслеживать угрозы в любых возможных источниках информации</w:t>
            </w:r>
          </w:p>
        </w:tc>
      </w:tr>
      <w:tr w:rsidR="002346CE" w:rsidRPr="00650AC5" w14:paraId="5BEB4443" w14:textId="77777777" w:rsidTr="002346CE">
        <w:trPr>
          <w:trHeight w:val="750"/>
        </w:trPr>
        <w:tc>
          <w:tcPr>
            <w:tcW w:w="1164" w:type="dxa"/>
            <w:vMerge/>
          </w:tcPr>
          <w:p w14:paraId="7F8F6973" w14:textId="77777777" w:rsidR="002346CE" w:rsidRPr="00C70E28" w:rsidRDefault="002346CE" w:rsidP="00C7087D">
            <w:pPr>
              <w:rPr>
                <w:b/>
                <w:sz w:val="24"/>
                <w:szCs w:val="24"/>
                <w:highlight w:val="yellow"/>
              </w:rPr>
            </w:pPr>
          </w:p>
        </w:tc>
        <w:tc>
          <w:tcPr>
            <w:tcW w:w="2239" w:type="dxa"/>
            <w:vMerge/>
          </w:tcPr>
          <w:p w14:paraId="3BCD6A0C" w14:textId="77777777" w:rsidR="002346CE" w:rsidRPr="00C70E28" w:rsidRDefault="002346CE" w:rsidP="00C7087D">
            <w:pPr>
              <w:rPr>
                <w:sz w:val="24"/>
                <w:szCs w:val="24"/>
                <w:highlight w:val="yellow"/>
              </w:rPr>
            </w:pPr>
          </w:p>
        </w:tc>
        <w:tc>
          <w:tcPr>
            <w:tcW w:w="2864" w:type="dxa"/>
          </w:tcPr>
          <w:p w14:paraId="526A1F35" w14:textId="5B8A9617" w:rsidR="002346CE" w:rsidRPr="00915728" w:rsidRDefault="00915728" w:rsidP="00915728">
            <w:pPr>
              <w:pStyle w:val="a7"/>
              <w:ind w:left="0"/>
              <w:contextualSpacing/>
              <w:rPr>
                <w:sz w:val="24"/>
                <w:szCs w:val="24"/>
              </w:rPr>
            </w:pPr>
            <w:r>
              <w:rPr>
                <w:sz w:val="24"/>
                <w:szCs w:val="24"/>
              </w:rPr>
              <w:t xml:space="preserve">3. </w:t>
            </w:r>
            <w:r w:rsidRPr="00915728">
              <w:rPr>
                <w:sz w:val="24"/>
                <w:szCs w:val="24"/>
              </w:rPr>
              <w:t>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4111" w:type="dxa"/>
          </w:tcPr>
          <w:p w14:paraId="1502EBA7" w14:textId="17A062DB" w:rsidR="003448AA" w:rsidRPr="003448AA" w:rsidRDefault="002346CE" w:rsidP="00056FC9">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sidR="003448AA" w:rsidRPr="003448AA">
              <w:rPr>
                <w:sz w:val="24"/>
                <w:szCs w:val="24"/>
              </w:rPr>
              <w:t>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p w14:paraId="36E7210A" w14:textId="319E9A26" w:rsidR="002346CE" w:rsidRPr="00C70E28" w:rsidRDefault="002346CE" w:rsidP="00056FC9">
            <w:pPr>
              <w:jc w:val="both"/>
              <w:rPr>
                <w:b/>
                <w:bCs/>
                <w:i/>
                <w:sz w:val="24"/>
                <w:szCs w:val="24"/>
                <w:highlight w:val="yellow"/>
              </w:rPr>
            </w:pPr>
            <w:r w:rsidRPr="003448AA">
              <w:rPr>
                <w:b/>
                <w:i/>
                <w:sz w:val="24"/>
                <w:szCs w:val="24"/>
              </w:rPr>
              <w:t>Уметь</w:t>
            </w:r>
            <w:r w:rsidRPr="003448AA">
              <w:rPr>
                <w:sz w:val="24"/>
                <w:szCs w:val="24"/>
              </w:rPr>
              <w:t xml:space="preserve">: </w:t>
            </w:r>
            <w:r w:rsidR="003448AA" w:rsidRPr="003448AA">
              <w:rPr>
                <w:sz w:val="24"/>
                <w:szCs w:val="24"/>
              </w:rPr>
              <w:t>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r>
      <w:tr w:rsidR="00915728" w:rsidRPr="00650AC5" w14:paraId="5D85C1F8" w14:textId="77777777" w:rsidTr="002346CE">
        <w:trPr>
          <w:trHeight w:val="750"/>
        </w:trPr>
        <w:tc>
          <w:tcPr>
            <w:tcW w:w="1164" w:type="dxa"/>
            <w:vMerge w:val="restart"/>
          </w:tcPr>
          <w:p w14:paraId="2410F1E6" w14:textId="315E6D52" w:rsidR="00915728" w:rsidRPr="00C70E28" w:rsidRDefault="00915728" w:rsidP="00C7087D">
            <w:pPr>
              <w:rPr>
                <w:b/>
                <w:sz w:val="24"/>
                <w:szCs w:val="24"/>
              </w:rPr>
            </w:pPr>
            <w:r w:rsidRPr="00C70E28">
              <w:rPr>
                <w:b/>
                <w:sz w:val="24"/>
                <w:szCs w:val="24"/>
              </w:rPr>
              <w:t>ПК-7</w:t>
            </w:r>
          </w:p>
        </w:tc>
        <w:tc>
          <w:tcPr>
            <w:tcW w:w="2239" w:type="dxa"/>
            <w:vMerge w:val="restart"/>
          </w:tcPr>
          <w:p w14:paraId="391CC332" w14:textId="39BC00A2" w:rsidR="00915728" w:rsidRPr="00C70E28" w:rsidRDefault="00915728" w:rsidP="00C7087D">
            <w:pPr>
              <w:rPr>
                <w:sz w:val="24"/>
                <w:szCs w:val="24"/>
                <w:highlight w:val="yellow"/>
              </w:rPr>
            </w:pPr>
            <w:r w:rsidRPr="00915728">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864" w:type="dxa"/>
          </w:tcPr>
          <w:p w14:paraId="1F792950" w14:textId="75AE2A7F" w:rsidR="00915728" w:rsidRPr="00915728" w:rsidRDefault="00915728" w:rsidP="00915728">
            <w:pPr>
              <w:pStyle w:val="a7"/>
              <w:widowControl/>
              <w:autoSpaceDE/>
              <w:autoSpaceDN/>
              <w:adjustRightInd/>
              <w:ind w:left="0"/>
              <w:contextualSpacing/>
              <w:jc w:val="both"/>
              <w:rPr>
                <w:sz w:val="24"/>
                <w:szCs w:val="24"/>
              </w:rPr>
            </w:pPr>
            <w:r>
              <w:rPr>
                <w:sz w:val="24"/>
                <w:szCs w:val="24"/>
              </w:rPr>
              <w:t xml:space="preserve">1. </w:t>
            </w:r>
            <w:r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4111" w:type="dxa"/>
          </w:tcPr>
          <w:p w14:paraId="5D4F8DF5" w14:textId="1FA47251" w:rsidR="004F7320" w:rsidRPr="003448AA" w:rsidRDefault="004F7320" w:rsidP="00056FC9">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принципы обеспечения эффективной работы озер данных</w:t>
            </w:r>
            <w:r w:rsidRPr="003448AA">
              <w:rPr>
                <w:sz w:val="24"/>
                <w:szCs w:val="24"/>
              </w:rPr>
              <w:t>.</w:t>
            </w:r>
          </w:p>
          <w:p w14:paraId="063294DE" w14:textId="5855C2BA" w:rsidR="00915728" w:rsidRPr="004F7320" w:rsidRDefault="004F7320" w:rsidP="00056FC9">
            <w:pPr>
              <w:suppressAutoHyphens/>
              <w:jc w:val="both"/>
              <w:rPr>
                <w:b/>
                <w:bCs/>
                <w:i/>
                <w:sz w:val="24"/>
                <w:szCs w:val="24"/>
                <w:highlight w:val="yellow"/>
              </w:rPr>
            </w:pPr>
            <w:r w:rsidRPr="003448AA">
              <w:rPr>
                <w:b/>
                <w:i/>
                <w:sz w:val="24"/>
                <w:szCs w:val="24"/>
              </w:rPr>
              <w:t>Уметь</w:t>
            </w:r>
            <w:r w:rsidRPr="003448AA">
              <w:rPr>
                <w:sz w:val="24"/>
                <w:szCs w:val="24"/>
              </w:rPr>
              <w:t xml:space="preserve">: </w:t>
            </w:r>
            <w:r>
              <w:rPr>
                <w:sz w:val="24"/>
                <w:szCs w:val="24"/>
              </w:rPr>
              <w:t>проводить оценку качества работы озер данных.</w:t>
            </w:r>
          </w:p>
        </w:tc>
      </w:tr>
      <w:tr w:rsidR="00915728" w:rsidRPr="00650AC5" w14:paraId="23816B3A" w14:textId="77777777" w:rsidTr="002346CE">
        <w:trPr>
          <w:trHeight w:val="750"/>
        </w:trPr>
        <w:tc>
          <w:tcPr>
            <w:tcW w:w="1164" w:type="dxa"/>
            <w:vMerge/>
          </w:tcPr>
          <w:p w14:paraId="6F6F1F35" w14:textId="77777777" w:rsidR="00915728" w:rsidRPr="00C70E28" w:rsidRDefault="00915728" w:rsidP="00C7087D">
            <w:pPr>
              <w:rPr>
                <w:b/>
                <w:sz w:val="24"/>
                <w:szCs w:val="24"/>
                <w:highlight w:val="yellow"/>
              </w:rPr>
            </w:pPr>
          </w:p>
        </w:tc>
        <w:tc>
          <w:tcPr>
            <w:tcW w:w="2239" w:type="dxa"/>
            <w:vMerge/>
          </w:tcPr>
          <w:p w14:paraId="150D2579" w14:textId="77777777" w:rsidR="00915728" w:rsidRPr="00C70E28" w:rsidRDefault="00915728" w:rsidP="00C7087D">
            <w:pPr>
              <w:rPr>
                <w:sz w:val="24"/>
                <w:szCs w:val="24"/>
                <w:highlight w:val="yellow"/>
              </w:rPr>
            </w:pPr>
          </w:p>
        </w:tc>
        <w:tc>
          <w:tcPr>
            <w:tcW w:w="2864" w:type="dxa"/>
          </w:tcPr>
          <w:p w14:paraId="3463581E" w14:textId="200EE58B" w:rsidR="00915728" w:rsidRPr="00915728" w:rsidRDefault="00915728" w:rsidP="001E687A">
            <w:pPr>
              <w:pStyle w:val="a7"/>
              <w:widowControl/>
              <w:autoSpaceDE/>
              <w:autoSpaceDN/>
              <w:adjustRightInd/>
              <w:ind w:left="0"/>
              <w:contextualSpacing/>
              <w:jc w:val="both"/>
              <w:rPr>
                <w:sz w:val="24"/>
                <w:szCs w:val="24"/>
              </w:rPr>
            </w:pPr>
            <w:r>
              <w:rPr>
                <w:sz w:val="24"/>
                <w:szCs w:val="24"/>
              </w:rPr>
              <w:t xml:space="preserve">2. </w:t>
            </w:r>
            <w:r w:rsidRPr="00915728">
              <w:rPr>
                <w:sz w:val="24"/>
                <w:szCs w:val="24"/>
              </w:rPr>
              <w:t>Проектирует сценарии тестирования и документацию к ним</w:t>
            </w:r>
          </w:p>
        </w:tc>
        <w:tc>
          <w:tcPr>
            <w:tcW w:w="4111" w:type="dxa"/>
          </w:tcPr>
          <w:p w14:paraId="4DE81533" w14:textId="17CA30B5" w:rsidR="004F7320" w:rsidRPr="003448AA" w:rsidRDefault="004F7320" w:rsidP="00056FC9">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методики тестирования работы озер данных</w:t>
            </w:r>
          </w:p>
          <w:p w14:paraId="62384379" w14:textId="4B9DE78E" w:rsidR="00915728" w:rsidRPr="00C70E28" w:rsidRDefault="004F7320" w:rsidP="00056FC9">
            <w:pPr>
              <w:suppressAutoHyphens/>
              <w:jc w:val="both"/>
              <w:rPr>
                <w:b/>
                <w:bCs/>
                <w:i/>
                <w:sz w:val="24"/>
                <w:szCs w:val="24"/>
                <w:highlight w:val="yellow"/>
              </w:rPr>
            </w:pPr>
            <w:r w:rsidRPr="003448AA">
              <w:rPr>
                <w:b/>
                <w:i/>
                <w:sz w:val="24"/>
                <w:szCs w:val="24"/>
              </w:rPr>
              <w:t>Уметь</w:t>
            </w:r>
            <w:r w:rsidRPr="003448AA">
              <w:rPr>
                <w:sz w:val="24"/>
                <w:szCs w:val="24"/>
              </w:rPr>
              <w:t xml:space="preserve">: </w:t>
            </w:r>
            <w:r>
              <w:rPr>
                <w:sz w:val="24"/>
                <w:szCs w:val="24"/>
              </w:rPr>
              <w:t>составлять отчетную документацию по результатам тестирования озер данных</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73917210"/>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5832DCD3"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1D5631" w:rsidRPr="001D5631">
        <w:rPr>
          <w:sz w:val="28"/>
          <w:szCs w:val="28"/>
        </w:rPr>
        <w:t>Корпоративное озеро данных (</w:t>
      </w:r>
      <w:proofErr w:type="spellStart"/>
      <w:r w:rsidR="001D5631" w:rsidRPr="001D5631">
        <w:rPr>
          <w:sz w:val="28"/>
          <w:szCs w:val="28"/>
        </w:rPr>
        <w:t>DataLake</w:t>
      </w:r>
      <w:proofErr w:type="spellEnd"/>
      <w:r w:rsidR="001D5631" w:rsidRPr="001D5631">
        <w:rPr>
          <w:sz w:val="28"/>
          <w:szCs w:val="28"/>
        </w:rPr>
        <w:t>)</w:t>
      </w:r>
      <w:r w:rsidRPr="00604F7D">
        <w:rPr>
          <w:sz w:val="28"/>
          <w:szCs w:val="28"/>
        </w:rPr>
        <w:t xml:space="preserve">» является дисциплиной </w:t>
      </w:r>
      <w:r w:rsidR="00E86F5C">
        <w:rPr>
          <w:sz w:val="28"/>
          <w:szCs w:val="28"/>
        </w:rPr>
        <w:t>М</w:t>
      </w:r>
      <w:r w:rsidR="001D5631" w:rsidRPr="001D5631">
        <w:rPr>
          <w:sz w:val="28"/>
          <w:szCs w:val="28"/>
        </w:rPr>
        <w:t>одул</w:t>
      </w:r>
      <w:r w:rsidR="001D5631">
        <w:rPr>
          <w:sz w:val="28"/>
          <w:szCs w:val="28"/>
        </w:rPr>
        <w:t>я</w:t>
      </w:r>
      <w:r w:rsidR="001D5631" w:rsidRPr="001D5631">
        <w:rPr>
          <w:sz w:val="28"/>
          <w:szCs w:val="28"/>
        </w:rPr>
        <w:t xml:space="preserve"> направленности</w:t>
      </w:r>
      <w:r w:rsidR="00E86F5C">
        <w:rPr>
          <w:sz w:val="28"/>
          <w:szCs w:val="28"/>
        </w:rPr>
        <w:t xml:space="preserve"> программы</w:t>
      </w:r>
      <w:r w:rsidR="001D5631" w:rsidRPr="001D5631">
        <w:rPr>
          <w:sz w:val="28"/>
          <w:szCs w:val="28"/>
        </w:rPr>
        <w:t xml:space="preserve"> магистратуры</w:t>
      </w:r>
      <w:r w:rsidR="00E86F5C">
        <w:rPr>
          <w:sz w:val="28"/>
          <w:szCs w:val="28"/>
        </w:rPr>
        <w:t xml:space="preserve"> Управление большими данными</w:t>
      </w:r>
      <w:r w:rsidRPr="00604F7D">
        <w:rPr>
          <w:sz w:val="28"/>
          <w:szCs w:val="28"/>
        </w:rPr>
        <w:t xml:space="preserve"> </w:t>
      </w:r>
      <w:r w:rsidR="00E86F5C">
        <w:rPr>
          <w:sz w:val="28"/>
          <w:szCs w:val="28"/>
        </w:rPr>
        <w:t xml:space="preserve">по </w:t>
      </w:r>
      <w:r>
        <w:rPr>
          <w:rFonts w:cstheme="minorHAnsi"/>
          <w:color w:val="000000" w:themeColor="text1"/>
          <w:sz w:val="28"/>
          <w:szCs w:val="28"/>
        </w:rPr>
        <w:t>направлени</w:t>
      </w:r>
      <w:r w:rsidR="00E86F5C">
        <w:rPr>
          <w:rFonts w:cstheme="minorHAnsi"/>
          <w:color w:val="000000" w:themeColor="text1"/>
          <w:sz w:val="28"/>
          <w:szCs w:val="28"/>
        </w:rPr>
        <w:t>ю</w:t>
      </w:r>
      <w:r>
        <w:rPr>
          <w:rFonts w:cstheme="minorHAnsi"/>
          <w:color w:val="000000" w:themeColor="text1"/>
          <w:sz w:val="28"/>
          <w:szCs w:val="28"/>
        </w:rPr>
        <w:t xml:space="preserve"> подготовки </w:t>
      </w:r>
      <w:r w:rsidR="001D5631">
        <w:rPr>
          <w:color w:val="000000"/>
          <w:sz w:val="28"/>
          <w:szCs w:val="28"/>
        </w:rPr>
        <w:t>09</w:t>
      </w:r>
      <w:r>
        <w:rPr>
          <w:color w:val="000000"/>
          <w:sz w:val="28"/>
          <w:szCs w:val="28"/>
        </w:rPr>
        <w:t>.0</w:t>
      </w:r>
      <w:r w:rsidR="001D5631">
        <w:rPr>
          <w:color w:val="000000"/>
          <w:sz w:val="28"/>
          <w:szCs w:val="28"/>
        </w:rPr>
        <w:t>4</w:t>
      </w:r>
      <w:r>
        <w:rPr>
          <w:color w:val="000000"/>
          <w:sz w:val="28"/>
          <w:szCs w:val="28"/>
        </w:rPr>
        <w:t>.0</w:t>
      </w:r>
      <w:r w:rsidR="001D5631">
        <w:rPr>
          <w:color w:val="000000"/>
          <w:sz w:val="28"/>
          <w:szCs w:val="28"/>
        </w:rPr>
        <w:t>3</w:t>
      </w:r>
      <w:r w:rsidR="00E86F5C">
        <w:rPr>
          <w:color w:val="000000"/>
          <w:sz w:val="28"/>
          <w:szCs w:val="28"/>
        </w:rPr>
        <w:t xml:space="preserve"> - </w:t>
      </w:r>
      <w:r w:rsidR="001D5631">
        <w:rPr>
          <w:color w:val="000000" w:themeColor="text1"/>
          <w:sz w:val="28"/>
          <w:szCs w:val="28"/>
        </w:rPr>
        <w:t>Прикладная информатика</w:t>
      </w:r>
      <w:r w:rsidR="00E86F5C">
        <w:rPr>
          <w:color w:val="000000" w:themeColor="text1"/>
          <w:sz w:val="28"/>
          <w:szCs w:val="28"/>
        </w:rPr>
        <w:t>.</w:t>
      </w:r>
    </w:p>
    <w:p w14:paraId="7439E7A1" w14:textId="14ECEEE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1D5631" w:rsidRPr="001D5631">
        <w:rPr>
          <w:sz w:val="28"/>
          <w:szCs w:val="28"/>
        </w:rPr>
        <w:t>Корпоративное озеро данных (</w:t>
      </w:r>
      <w:proofErr w:type="spellStart"/>
      <w:r w:rsidR="001D5631" w:rsidRPr="001D5631">
        <w:rPr>
          <w:sz w:val="28"/>
          <w:szCs w:val="28"/>
        </w:rPr>
        <w:t>DataLake</w:t>
      </w:r>
      <w:proofErr w:type="spellEnd"/>
      <w:r w:rsidR="001D5631" w:rsidRPr="001D5631">
        <w:rPr>
          <w:sz w:val="28"/>
          <w:szCs w:val="28"/>
        </w:rPr>
        <w:t>)</w:t>
      </w:r>
      <w:r w:rsidRPr="00D62DC9">
        <w:rPr>
          <w:sz w:val="28"/>
          <w:szCs w:val="28"/>
        </w:rPr>
        <w:t>» базируется на знаниях, полученных в рамках курс</w:t>
      </w:r>
      <w:r w:rsidR="001D5631">
        <w:rPr>
          <w:sz w:val="28"/>
          <w:szCs w:val="28"/>
        </w:rPr>
        <w:t>ов</w:t>
      </w:r>
      <w:r w:rsidRPr="00D62DC9">
        <w:rPr>
          <w:sz w:val="28"/>
          <w:szCs w:val="28"/>
        </w:rPr>
        <w:t xml:space="preserve"> </w:t>
      </w:r>
      <w:r w:rsidR="001D5631" w:rsidRPr="001D5631">
        <w:rPr>
          <w:sz w:val="28"/>
          <w:szCs w:val="28"/>
        </w:rPr>
        <w:t>Введение в науки о данных</w:t>
      </w:r>
      <w:r w:rsidR="001D5631">
        <w:rPr>
          <w:sz w:val="28"/>
          <w:szCs w:val="28"/>
        </w:rPr>
        <w:t xml:space="preserve">, </w:t>
      </w:r>
      <w:r w:rsidR="001D5631" w:rsidRPr="001D5631">
        <w:rPr>
          <w:sz w:val="28"/>
          <w:szCs w:val="28"/>
        </w:rPr>
        <w:t xml:space="preserve">Корпоративный анализ данных (SQL </w:t>
      </w:r>
      <w:proofErr w:type="spellStart"/>
      <w:r w:rsidR="001D5631" w:rsidRPr="001D5631">
        <w:rPr>
          <w:sz w:val="28"/>
          <w:szCs w:val="28"/>
        </w:rPr>
        <w:t>Server</w:t>
      </w:r>
      <w:proofErr w:type="spellEnd"/>
      <w:r w:rsidR="001D5631" w:rsidRPr="001D5631">
        <w:rPr>
          <w:sz w:val="28"/>
          <w:szCs w:val="28"/>
        </w:rPr>
        <w:t xml:space="preserve"> </w:t>
      </w:r>
      <w:proofErr w:type="spellStart"/>
      <w:r w:rsidR="001D5631" w:rsidRPr="001D5631">
        <w:rPr>
          <w:sz w:val="28"/>
          <w:szCs w:val="28"/>
        </w:rPr>
        <w:t>Analysis</w:t>
      </w:r>
      <w:proofErr w:type="spellEnd"/>
      <w:r w:rsidR="001D5631" w:rsidRPr="001D5631">
        <w:rPr>
          <w:sz w:val="28"/>
          <w:szCs w:val="28"/>
        </w:rPr>
        <w:t xml:space="preserve"> </w:t>
      </w:r>
      <w:proofErr w:type="spellStart"/>
      <w:r w:rsidR="001D5631" w:rsidRPr="001D5631">
        <w:rPr>
          <w:sz w:val="28"/>
          <w:szCs w:val="28"/>
        </w:rPr>
        <w:t>Services</w:t>
      </w:r>
      <w:proofErr w:type="spellEnd"/>
      <w:r w:rsidR="001D5631" w:rsidRPr="001D5631">
        <w:rPr>
          <w:sz w:val="28"/>
          <w:szCs w:val="28"/>
        </w:rPr>
        <w:t>)</w:t>
      </w:r>
      <w:r w:rsidR="001D5631">
        <w:rPr>
          <w:sz w:val="28"/>
          <w:szCs w:val="28"/>
        </w:rPr>
        <w:t xml:space="preserve">, </w:t>
      </w:r>
      <w:r w:rsidR="001D5631" w:rsidRPr="001D5631">
        <w:rPr>
          <w:sz w:val="28"/>
          <w:szCs w:val="28"/>
        </w:rPr>
        <w:t>Обработка данных на языке SQL (MS SQL)</w:t>
      </w:r>
      <w:r>
        <w:rPr>
          <w:sz w:val="28"/>
          <w:szCs w:val="28"/>
        </w:rPr>
        <w:t xml:space="preserve">. </w:t>
      </w:r>
    </w:p>
    <w:p w14:paraId="6C781069" w14:textId="292A7596" w:rsidR="00B24506" w:rsidRDefault="00C52F7B" w:rsidP="00E86F5C">
      <w:pPr>
        <w:pStyle w:val="1"/>
        <w:spacing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CEDB58F" w14:textId="77777777" w:rsidR="00E86F5C" w:rsidRPr="008A6074" w:rsidRDefault="00E86F5C" w:rsidP="00E86F5C">
      <w:pPr>
        <w:pStyle w:val="1"/>
        <w:spacing w:line="360" w:lineRule="auto"/>
        <w:jc w:val="both"/>
      </w:pPr>
    </w:p>
    <w:p w14:paraId="181DCC0C" w14:textId="77777777" w:rsidR="003A09B3" w:rsidRDefault="003A09B3" w:rsidP="003A09B3">
      <w:pPr>
        <w:spacing w:line="276" w:lineRule="auto"/>
        <w:rPr>
          <w:b/>
          <w:color w:val="00000A"/>
          <w:sz w:val="28"/>
          <w:szCs w:val="28"/>
        </w:rPr>
      </w:pPr>
    </w:p>
    <w:p w14:paraId="5823A6E4" w14:textId="3A3A2976" w:rsidR="003621BA" w:rsidRDefault="003621BA" w:rsidP="003621BA">
      <w:pPr>
        <w:spacing w:line="360" w:lineRule="auto"/>
        <w:jc w:val="right"/>
        <w:rPr>
          <w:rStyle w:val="affa"/>
          <w:b w:val="0"/>
          <w:color w:val="000000"/>
          <w:sz w:val="24"/>
          <w:szCs w:val="24"/>
        </w:rPr>
      </w:pPr>
      <w:r w:rsidRPr="003621BA">
        <w:rPr>
          <w:rStyle w:val="affa"/>
          <w:b w:val="0"/>
          <w:color w:val="000000"/>
          <w:sz w:val="24"/>
          <w:szCs w:val="24"/>
        </w:rPr>
        <w:t xml:space="preserve">Таблица </w:t>
      </w:r>
      <w:r w:rsidR="00E86F5C">
        <w:rPr>
          <w:rStyle w:val="affa"/>
          <w:b w:val="0"/>
          <w:color w:val="000000"/>
          <w:sz w:val="24"/>
          <w:szCs w:val="24"/>
        </w:rPr>
        <w:t>2</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8"/>
      </w:tblGrid>
      <w:tr w:rsidR="00EE7BC2" w:rsidRPr="00FB7101" w14:paraId="14DAF962" w14:textId="77777777" w:rsidTr="003E4C33">
        <w:trPr>
          <w:trHeight w:val="370"/>
          <w:jc w:val="center"/>
        </w:trPr>
        <w:tc>
          <w:tcPr>
            <w:tcW w:w="2660" w:type="pct"/>
            <w:tcBorders>
              <w:top w:val="single" w:sz="4" w:space="0" w:color="auto"/>
              <w:left w:val="single" w:sz="4" w:space="0" w:color="auto"/>
              <w:bottom w:val="single" w:sz="4" w:space="0" w:color="auto"/>
              <w:right w:val="single" w:sz="4" w:space="0" w:color="auto"/>
            </w:tcBorders>
            <w:vAlign w:val="center"/>
            <w:hideMark/>
          </w:tcPr>
          <w:p w14:paraId="179E33C0" w14:textId="77777777" w:rsidR="00EE7BC2" w:rsidRPr="00FB7101" w:rsidRDefault="00EE7BC2" w:rsidP="003E4C3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AD80E" w14:textId="77777777" w:rsidR="00E86F5C" w:rsidRDefault="00EE7BC2" w:rsidP="003E4C33">
            <w:pPr>
              <w:spacing w:line="276" w:lineRule="auto"/>
              <w:jc w:val="center"/>
              <w:rPr>
                <w:b/>
                <w:color w:val="00000A"/>
                <w:sz w:val="24"/>
                <w:szCs w:val="24"/>
              </w:rPr>
            </w:pPr>
            <w:r w:rsidRPr="00FB7101">
              <w:rPr>
                <w:b/>
                <w:color w:val="00000A"/>
                <w:sz w:val="24"/>
                <w:szCs w:val="24"/>
              </w:rPr>
              <w:t xml:space="preserve">Всего </w:t>
            </w:r>
          </w:p>
          <w:p w14:paraId="2B341C8D" w14:textId="202440E8" w:rsidR="00EE7BC2" w:rsidRPr="00FB7101" w:rsidRDefault="00EE7BC2" w:rsidP="003E4C33">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93811DC" w14:textId="163B81B2" w:rsidR="00EE7BC2" w:rsidRPr="00FB7101" w:rsidRDefault="00E86F5C" w:rsidP="003E4C33">
            <w:pPr>
              <w:spacing w:line="276" w:lineRule="auto"/>
              <w:jc w:val="center"/>
              <w:rPr>
                <w:b/>
                <w:color w:val="00000A"/>
                <w:sz w:val="24"/>
                <w:szCs w:val="24"/>
              </w:rPr>
            </w:pPr>
            <w:r>
              <w:rPr>
                <w:b/>
                <w:color w:val="00000A"/>
                <w:sz w:val="24"/>
                <w:szCs w:val="24"/>
              </w:rPr>
              <w:t>Модуль</w:t>
            </w:r>
            <w:r w:rsidR="00EE7BC2" w:rsidRPr="00FB7101">
              <w:rPr>
                <w:b/>
                <w:color w:val="00000A"/>
                <w:sz w:val="24"/>
                <w:szCs w:val="24"/>
              </w:rPr>
              <w:t xml:space="preserve"> </w:t>
            </w:r>
            <w:r w:rsidR="00EE7BC2">
              <w:rPr>
                <w:b/>
                <w:color w:val="00000A"/>
                <w:sz w:val="24"/>
                <w:szCs w:val="24"/>
              </w:rPr>
              <w:t>8</w:t>
            </w:r>
          </w:p>
          <w:p w14:paraId="4711E715" w14:textId="77777777" w:rsidR="00EE7BC2" w:rsidRPr="00FB7101" w:rsidRDefault="00EE7BC2" w:rsidP="003E4C33">
            <w:pPr>
              <w:spacing w:line="276" w:lineRule="auto"/>
              <w:jc w:val="center"/>
              <w:rPr>
                <w:b/>
                <w:color w:val="00000A"/>
                <w:sz w:val="24"/>
                <w:szCs w:val="24"/>
              </w:rPr>
            </w:pPr>
            <w:r w:rsidRPr="00FB7101">
              <w:rPr>
                <w:b/>
                <w:color w:val="00000A"/>
                <w:sz w:val="24"/>
                <w:szCs w:val="24"/>
              </w:rPr>
              <w:t>(в часах)</w:t>
            </w:r>
          </w:p>
        </w:tc>
      </w:tr>
      <w:tr w:rsidR="00EE7BC2" w:rsidRPr="00FB7101" w14:paraId="2D6B6D19" w14:textId="77777777" w:rsidTr="003E4C33">
        <w:trPr>
          <w:trHeight w:val="211"/>
          <w:jc w:val="center"/>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F9DD588" w14:textId="77777777" w:rsidR="00EE7BC2" w:rsidRPr="00FB7101" w:rsidRDefault="00EE7BC2" w:rsidP="003E4C33">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158D55" w14:textId="77777777" w:rsidR="00EE7BC2" w:rsidRPr="00FB7101" w:rsidRDefault="00EE7BC2" w:rsidP="003E4C33">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6DBE84C" w14:textId="77777777" w:rsidR="00EE7BC2" w:rsidRPr="00FB7101" w:rsidRDefault="00EE7BC2" w:rsidP="003E4C33">
            <w:pPr>
              <w:spacing w:line="276" w:lineRule="auto"/>
              <w:jc w:val="center"/>
              <w:rPr>
                <w:b/>
                <w:color w:val="00000A"/>
                <w:sz w:val="24"/>
                <w:szCs w:val="24"/>
              </w:rPr>
            </w:pPr>
            <w:r w:rsidRPr="00FB7101">
              <w:rPr>
                <w:b/>
                <w:color w:val="00000A"/>
                <w:sz w:val="24"/>
                <w:szCs w:val="24"/>
              </w:rPr>
              <w:t>1</w:t>
            </w:r>
            <w:r>
              <w:rPr>
                <w:b/>
                <w:color w:val="00000A"/>
                <w:sz w:val="24"/>
                <w:szCs w:val="24"/>
              </w:rPr>
              <w:t>44</w:t>
            </w:r>
          </w:p>
        </w:tc>
      </w:tr>
      <w:tr w:rsidR="00EE7BC2" w:rsidRPr="00FB7101" w14:paraId="5D3E0406" w14:textId="77777777" w:rsidTr="003E4C33">
        <w:trPr>
          <w:trHeight w:val="423"/>
          <w:jc w:val="center"/>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45287C" w14:textId="77777777" w:rsidR="00EE7BC2" w:rsidRPr="00FB7101" w:rsidRDefault="00EE7BC2" w:rsidP="003E4C33">
            <w:pPr>
              <w:spacing w:line="276" w:lineRule="auto"/>
              <w:rPr>
                <w:b/>
                <w:i/>
                <w:color w:val="00000A"/>
                <w:sz w:val="24"/>
                <w:szCs w:val="24"/>
              </w:rPr>
            </w:pPr>
            <w:r w:rsidRPr="00FB7101">
              <w:rPr>
                <w:b/>
                <w:i/>
                <w:color w:val="00000A"/>
                <w:sz w:val="24"/>
                <w:szCs w:val="24"/>
              </w:rPr>
              <w:t xml:space="preserve">Контактная работа - </w:t>
            </w:r>
          </w:p>
          <w:p w14:paraId="312ECCB4" w14:textId="77777777" w:rsidR="00EE7BC2" w:rsidRPr="00FB7101" w:rsidRDefault="00EE7BC2" w:rsidP="003E4C33">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B6FDCF2" w14:textId="77777777" w:rsidR="00EE7BC2" w:rsidRPr="00FB7101" w:rsidRDefault="00EE7BC2" w:rsidP="003E4C33">
            <w:pPr>
              <w:spacing w:line="276" w:lineRule="auto"/>
              <w:jc w:val="center"/>
              <w:rPr>
                <w:b/>
                <w:i/>
                <w:color w:val="00000A"/>
                <w:sz w:val="24"/>
                <w:szCs w:val="24"/>
                <w:lang w:val="en-US"/>
              </w:rPr>
            </w:pPr>
            <w:r>
              <w:rPr>
                <w:b/>
                <w:i/>
                <w:color w:val="00000A"/>
                <w:sz w:val="24"/>
                <w:szCs w:val="24"/>
              </w:rPr>
              <w:t>20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7C1BA9" w14:textId="77777777" w:rsidR="00EE7BC2" w:rsidRPr="00FB7101" w:rsidRDefault="00EE7BC2" w:rsidP="003E4C33">
            <w:pPr>
              <w:spacing w:line="276" w:lineRule="auto"/>
              <w:jc w:val="center"/>
              <w:rPr>
                <w:b/>
                <w:i/>
                <w:color w:val="00000A"/>
                <w:sz w:val="24"/>
                <w:szCs w:val="24"/>
                <w:lang w:val="en-US"/>
              </w:rPr>
            </w:pPr>
            <w:r>
              <w:rPr>
                <w:b/>
                <w:i/>
                <w:color w:val="00000A"/>
                <w:sz w:val="24"/>
                <w:szCs w:val="24"/>
              </w:rPr>
              <w:t>20</w:t>
            </w:r>
          </w:p>
        </w:tc>
      </w:tr>
      <w:tr w:rsidR="00EE7BC2" w:rsidRPr="00FB7101" w14:paraId="2742DE0F" w14:textId="77777777" w:rsidTr="003E4C33">
        <w:trPr>
          <w:trHeight w:val="415"/>
          <w:jc w:val="center"/>
        </w:trPr>
        <w:tc>
          <w:tcPr>
            <w:tcW w:w="2660" w:type="pct"/>
            <w:tcBorders>
              <w:top w:val="single" w:sz="4" w:space="0" w:color="auto"/>
              <w:left w:val="single" w:sz="4" w:space="0" w:color="auto"/>
              <w:bottom w:val="single" w:sz="4" w:space="0" w:color="auto"/>
              <w:right w:val="single" w:sz="4" w:space="0" w:color="auto"/>
            </w:tcBorders>
            <w:vAlign w:val="center"/>
            <w:hideMark/>
          </w:tcPr>
          <w:p w14:paraId="2F2D4E05" w14:textId="77777777" w:rsidR="00EE7BC2" w:rsidRPr="00FB7101" w:rsidRDefault="00EE7BC2" w:rsidP="003E4C33">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816E89C" w14:textId="77777777" w:rsidR="00EE7BC2" w:rsidRPr="00E86F5C" w:rsidRDefault="00EE7BC2" w:rsidP="003E4C33">
            <w:pPr>
              <w:spacing w:line="276" w:lineRule="auto"/>
              <w:jc w:val="center"/>
              <w:rPr>
                <w:i/>
                <w:color w:val="00000A"/>
                <w:sz w:val="24"/>
                <w:szCs w:val="24"/>
                <w:lang w:val="en-US"/>
              </w:rPr>
            </w:pPr>
            <w:r w:rsidRPr="00E86F5C">
              <w:rPr>
                <w:i/>
                <w:color w:val="00000A"/>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1E69DDD" w14:textId="77777777" w:rsidR="00EE7BC2" w:rsidRPr="00E86F5C" w:rsidRDefault="00EE7BC2" w:rsidP="003E4C33">
            <w:pPr>
              <w:spacing w:line="276" w:lineRule="auto"/>
              <w:jc w:val="center"/>
              <w:rPr>
                <w:i/>
                <w:color w:val="00000A"/>
                <w:sz w:val="24"/>
                <w:szCs w:val="24"/>
                <w:lang w:val="en-US"/>
              </w:rPr>
            </w:pPr>
            <w:r w:rsidRPr="00E86F5C">
              <w:rPr>
                <w:i/>
                <w:color w:val="00000A"/>
                <w:sz w:val="24"/>
                <w:szCs w:val="24"/>
              </w:rPr>
              <w:t>4</w:t>
            </w:r>
          </w:p>
        </w:tc>
      </w:tr>
      <w:tr w:rsidR="00EE7BC2" w:rsidRPr="00FB7101" w14:paraId="39726122" w14:textId="77777777" w:rsidTr="003E4C33">
        <w:trPr>
          <w:trHeight w:val="573"/>
          <w:jc w:val="center"/>
        </w:trPr>
        <w:tc>
          <w:tcPr>
            <w:tcW w:w="2660" w:type="pct"/>
            <w:tcBorders>
              <w:top w:val="single" w:sz="4" w:space="0" w:color="auto"/>
              <w:left w:val="single" w:sz="4" w:space="0" w:color="auto"/>
              <w:bottom w:val="single" w:sz="4" w:space="0" w:color="auto"/>
              <w:right w:val="single" w:sz="4" w:space="0" w:color="auto"/>
            </w:tcBorders>
            <w:vAlign w:val="center"/>
            <w:hideMark/>
          </w:tcPr>
          <w:p w14:paraId="4B4DB6D2" w14:textId="77777777" w:rsidR="00EE7BC2" w:rsidRPr="00FB7101" w:rsidRDefault="00EE7BC2" w:rsidP="003E4C33">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7F6B7A2A" w14:textId="77777777" w:rsidR="00EE7BC2" w:rsidRPr="00E86F5C" w:rsidRDefault="00EE7BC2" w:rsidP="003E4C33">
            <w:pPr>
              <w:spacing w:line="276" w:lineRule="auto"/>
              <w:jc w:val="center"/>
              <w:rPr>
                <w:i/>
                <w:color w:val="00000A"/>
                <w:sz w:val="24"/>
                <w:szCs w:val="24"/>
              </w:rPr>
            </w:pPr>
            <w:r w:rsidRPr="00E86F5C">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93AA254" w14:textId="77777777" w:rsidR="00EE7BC2" w:rsidRPr="00E86F5C" w:rsidRDefault="00EE7BC2" w:rsidP="003E4C33">
            <w:pPr>
              <w:spacing w:line="276" w:lineRule="auto"/>
              <w:jc w:val="center"/>
              <w:rPr>
                <w:i/>
                <w:color w:val="00000A"/>
                <w:sz w:val="24"/>
                <w:szCs w:val="24"/>
              </w:rPr>
            </w:pPr>
            <w:r w:rsidRPr="00E86F5C">
              <w:rPr>
                <w:i/>
                <w:color w:val="00000A"/>
                <w:sz w:val="24"/>
                <w:szCs w:val="24"/>
              </w:rPr>
              <w:t>16</w:t>
            </w:r>
          </w:p>
        </w:tc>
      </w:tr>
      <w:tr w:rsidR="00EE7BC2" w:rsidRPr="00FB7101" w14:paraId="62704009" w14:textId="77777777" w:rsidTr="003E4C33">
        <w:trPr>
          <w:trHeight w:val="282"/>
          <w:jc w:val="center"/>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4052F6A" w14:textId="77777777" w:rsidR="00EE7BC2" w:rsidRPr="00FB7101" w:rsidRDefault="00EE7BC2" w:rsidP="003E4C33">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5F8DC17" w14:textId="77777777" w:rsidR="00EE7BC2" w:rsidRPr="00FB7101" w:rsidRDefault="00EE7BC2" w:rsidP="003E4C33">
            <w:pPr>
              <w:spacing w:line="276" w:lineRule="auto"/>
              <w:jc w:val="center"/>
              <w:rPr>
                <w:b/>
                <w:i/>
                <w:color w:val="00000A"/>
                <w:sz w:val="24"/>
                <w:szCs w:val="24"/>
                <w:lang w:val="en-US"/>
              </w:rPr>
            </w:pPr>
            <w:r>
              <w:rPr>
                <w:b/>
                <w:i/>
                <w:color w:val="00000A"/>
                <w:sz w:val="24"/>
                <w:szCs w:val="24"/>
              </w:rPr>
              <w:t>124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7200518" w14:textId="77777777" w:rsidR="00EE7BC2" w:rsidRPr="00FB7101" w:rsidRDefault="00EE7BC2" w:rsidP="003E4C33">
            <w:pPr>
              <w:spacing w:line="276" w:lineRule="auto"/>
              <w:jc w:val="center"/>
              <w:rPr>
                <w:b/>
                <w:i/>
                <w:color w:val="00000A"/>
                <w:sz w:val="24"/>
                <w:szCs w:val="24"/>
                <w:lang w:val="en-US"/>
              </w:rPr>
            </w:pPr>
            <w:r>
              <w:rPr>
                <w:b/>
                <w:i/>
                <w:color w:val="00000A"/>
                <w:sz w:val="24"/>
                <w:szCs w:val="24"/>
              </w:rPr>
              <w:t>124</w:t>
            </w:r>
          </w:p>
        </w:tc>
      </w:tr>
      <w:tr w:rsidR="00EE7BC2" w:rsidRPr="00FB7101" w14:paraId="3F008BDD" w14:textId="77777777" w:rsidTr="003E4C3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7557CB4" w14:textId="77777777" w:rsidR="00EE7BC2" w:rsidRPr="00FB7101" w:rsidRDefault="00EE7BC2" w:rsidP="003E4C33">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59DBA49" w14:textId="77777777" w:rsidR="00EE7BC2" w:rsidRPr="00FB7101" w:rsidRDefault="00EE7BC2" w:rsidP="003E4C33">
            <w:pPr>
              <w:jc w:val="center"/>
              <w:rPr>
                <w:bCs/>
                <w:color w:val="00000A"/>
                <w:sz w:val="24"/>
                <w:szCs w:val="24"/>
              </w:rPr>
            </w:pPr>
            <w:r>
              <w:rPr>
                <w:bCs/>
                <w:color w:val="00000A"/>
                <w:sz w:val="24"/>
                <w:szCs w:val="24"/>
              </w:rPr>
              <w:t>Контрольная работа</w:t>
            </w:r>
          </w:p>
        </w:tc>
      </w:tr>
      <w:tr w:rsidR="00EE7BC2" w:rsidRPr="00FB7101" w14:paraId="626FF3D7" w14:textId="77777777" w:rsidTr="003E4C3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1302752E" w14:textId="77777777" w:rsidR="00EE7BC2" w:rsidRPr="00FB7101" w:rsidRDefault="00EE7BC2" w:rsidP="003E4C33">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561BA8" w14:textId="77777777" w:rsidR="00EE7BC2" w:rsidRPr="00E86F5C" w:rsidRDefault="00EE7BC2" w:rsidP="003E4C33">
            <w:pPr>
              <w:spacing w:line="276" w:lineRule="auto"/>
              <w:jc w:val="center"/>
              <w:rPr>
                <w:bCs/>
                <w:color w:val="00000A"/>
                <w:sz w:val="24"/>
                <w:szCs w:val="24"/>
              </w:rPr>
            </w:pPr>
            <w:r w:rsidRPr="00E86F5C">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0A70A3">
      <w:pPr>
        <w:pStyle w:val="1"/>
        <w:spacing w:line="276"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14:paraId="11DE4013" w14:textId="27B04BF1"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B46E39">
        <w:rPr>
          <w:b/>
          <w:sz w:val="28"/>
          <w:szCs w:val="28"/>
        </w:rPr>
        <w:t>Общая характеристика</w:t>
      </w:r>
      <w:r w:rsidR="006960C1">
        <w:rPr>
          <w:b/>
          <w:sz w:val="28"/>
          <w:szCs w:val="28"/>
        </w:rPr>
        <w:t>,</w:t>
      </w:r>
      <w:r w:rsidR="00B46E39">
        <w:rPr>
          <w:b/>
          <w:sz w:val="28"/>
          <w:szCs w:val="28"/>
        </w:rPr>
        <w:t xml:space="preserve"> устройство</w:t>
      </w:r>
      <w:r w:rsidR="006960C1">
        <w:rPr>
          <w:b/>
          <w:sz w:val="28"/>
          <w:szCs w:val="28"/>
        </w:rPr>
        <w:t xml:space="preserve"> и применение</w:t>
      </w:r>
    </w:p>
    <w:p w14:paraId="164CC9AF" w14:textId="19AE8CE6" w:rsidR="00B009B6" w:rsidRPr="00B009B6" w:rsidRDefault="001D5E3B" w:rsidP="00291485">
      <w:pPr>
        <w:widowControl/>
        <w:spacing w:line="360" w:lineRule="auto"/>
        <w:ind w:firstLine="709"/>
        <w:jc w:val="both"/>
        <w:rPr>
          <w:sz w:val="28"/>
          <w:szCs w:val="28"/>
        </w:rPr>
      </w:pPr>
      <w:r>
        <w:rPr>
          <w:sz w:val="28"/>
          <w:szCs w:val="28"/>
        </w:rPr>
        <w:t xml:space="preserve">Понятие корпорации и корпоративных информационных систем. </w:t>
      </w:r>
      <w:r w:rsidR="007D482F">
        <w:rPr>
          <w:sz w:val="28"/>
          <w:szCs w:val="28"/>
        </w:rPr>
        <w:t>Основные понятия озер данных,</w:t>
      </w:r>
      <w:r w:rsidR="007D482F" w:rsidRPr="007D482F">
        <w:rPr>
          <w:sz w:val="28"/>
          <w:szCs w:val="28"/>
        </w:rPr>
        <w:t xml:space="preserve"> </w:t>
      </w:r>
      <w:r w:rsidR="007D482F">
        <w:rPr>
          <w:sz w:val="28"/>
          <w:szCs w:val="28"/>
        </w:rPr>
        <w:t xml:space="preserve">устройство и </w:t>
      </w:r>
      <w:r w:rsidR="007D482F" w:rsidRPr="007D482F">
        <w:rPr>
          <w:sz w:val="28"/>
          <w:szCs w:val="28"/>
        </w:rPr>
        <w:t>осн</w:t>
      </w:r>
      <w:r w:rsidR="007D482F">
        <w:rPr>
          <w:sz w:val="28"/>
          <w:szCs w:val="28"/>
        </w:rPr>
        <w:t>о</w:t>
      </w:r>
      <w:r w:rsidR="007D482F" w:rsidRPr="007D482F">
        <w:rPr>
          <w:sz w:val="28"/>
          <w:szCs w:val="28"/>
        </w:rPr>
        <w:t xml:space="preserve">вные </w:t>
      </w:r>
      <w:r w:rsidR="007D482F">
        <w:rPr>
          <w:sz w:val="28"/>
          <w:szCs w:val="28"/>
        </w:rPr>
        <w:t>элементы</w:t>
      </w:r>
      <w:r w:rsidR="00C45023">
        <w:rPr>
          <w:sz w:val="28"/>
          <w:szCs w:val="28"/>
        </w:rPr>
        <w:t>.</w:t>
      </w:r>
      <w:r w:rsidR="007D482F">
        <w:rPr>
          <w:sz w:val="28"/>
          <w:szCs w:val="28"/>
        </w:rPr>
        <w:t xml:space="preserve"> </w:t>
      </w:r>
      <w:r w:rsidR="00EF4AA3">
        <w:rPr>
          <w:sz w:val="28"/>
          <w:szCs w:val="28"/>
        </w:rPr>
        <w:t xml:space="preserve">Архитектура озера </w:t>
      </w:r>
      <w:r w:rsidR="00291485">
        <w:rPr>
          <w:sz w:val="28"/>
          <w:szCs w:val="28"/>
        </w:rPr>
        <w:t>данных</w:t>
      </w:r>
      <w:r w:rsidR="00EF4AA3">
        <w:rPr>
          <w:sz w:val="28"/>
          <w:szCs w:val="28"/>
        </w:rPr>
        <w:t xml:space="preserve">. </w:t>
      </w:r>
      <w:r w:rsidR="00291485" w:rsidRPr="00291485">
        <w:rPr>
          <w:sz w:val="28"/>
          <w:szCs w:val="28"/>
        </w:rPr>
        <w:t>Этапы зрелости озера данных</w:t>
      </w:r>
      <w:r w:rsidR="00291485">
        <w:rPr>
          <w:sz w:val="28"/>
          <w:szCs w:val="28"/>
        </w:rPr>
        <w:t xml:space="preserve">. </w:t>
      </w:r>
      <w:r w:rsidR="00291485" w:rsidRPr="00291485">
        <w:rPr>
          <w:sz w:val="28"/>
          <w:szCs w:val="28"/>
        </w:rPr>
        <w:t>Лучшие практики для внедрения озера данных</w:t>
      </w:r>
      <w:r w:rsidR="00291485">
        <w:rPr>
          <w:sz w:val="28"/>
          <w:szCs w:val="28"/>
        </w:rPr>
        <w:t xml:space="preserve">. </w:t>
      </w:r>
      <w:r w:rsidR="007D482F">
        <w:rPr>
          <w:sz w:val="28"/>
          <w:szCs w:val="28"/>
        </w:rPr>
        <w:t xml:space="preserve">Взаимодействие с базами данных, гибридные решения. Сферы применения. Недостатки и </w:t>
      </w:r>
      <w:r>
        <w:rPr>
          <w:sz w:val="28"/>
          <w:szCs w:val="28"/>
        </w:rPr>
        <w:t xml:space="preserve">опасности </w:t>
      </w:r>
      <w:r w:rsidR="007D482F">
        <w:rPr>
          <w:sz w:val="28"/>
          <w:szCs w:val="28"/>
        </w:rPr>
        <w:t>озер данных.</w:t>
      </w:r>
    </w:p>
    <w:p w14:paraId="1AE1FB92" w14:textId="278FAA62"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6960C1">
        <w:rPr>
          <w:b/>
          <w:sz w:val="28"/>
          <w:szCs w:val="28"/>
        </w:rPr>
        <w:t>Безопасность озер данных</w:t>
      </w:r>
    </w:p>
    <w:p w14:paraId="78222BAB" w14:textId="50B3DCFD" w:rsidR="00DA51B3" w:rsidRDefault="00966075" w:rsidP="00E86F5C">
      <w:pPr>
        <w:spacing w:line="360" w:lineRule="auto"/>
        <w:ind w:firstLine="708"/>
        <w:jc w:val="both"/>
        <w:rPr>
          <w:sz w:val="28"/>
          <w:szCs w:val="28"/>
        </w:rPr>
      </w:pPr>
      <w:r>
        <w:rPr>
          <w:sz w:val="28"/>
          <w:szCs w:val="28"/>
        </w:rPr>
        <w:t xml:space="preserve">Обеспечение </w:t>
      </w:r>
      <w:r w:rsidR="00EF4AA3" w:rsidRPr="00EF4AA3">
        <w:rPr>
          <w:sz w:val="28"/>
          <w:szCs w:val="28"/>
        </w:rPr>
        <w:t>безопасност</w:t>
      </w:r>
      <w:r>
        <w:rPr>
          <w:sz w:val="28"/>
          <w:szCs w:val="28"/>
        </w:rPr>
        <w:t>и</w:t>
      </w:r>
      <w:r w:rsidR="00EF4AA3" w:rsidRPr="00EF4AA3">
        <w:rPr>
          <w:sz w:val="28"/>
          <w:szCs w:val="28"/>
        </w:rPr>
        <w:t xml:space="preserve"> озера данных</w:t>
      </w:r>
      <w:r w:rsidR="007871E3">
        <w:rPr>
          <w:sz w:val="28"/>
          <w:szCs w:val="28"/>
        </w:rPr>
        <w:t>.</w:t>
      </w:r>
      <w:r w:rsidR="00EF4AA3">
        <w:rPr>
          <w:sz w:val="28"/>
          <w:szCs w:val="28"/>
        </w:rPr>
        <w:t xml:space="preserve"> Ограничение доступа к данным. Резервное копирование, репликация и восстановление. Защищенное взаимодействие с компонентами системы. </w:t>
      </w:r>
      <w:r w:rsidR="00EF4AA3" w:rsidRPr="00EF4AA3">
        <w:rPr>
          <w:sz w:val="28"/>
          <w:szCs w:val="28"/>
        </w:rPr>
        <w:t>Особенности реализации информационной безопасности в озере данных</w:t>
      </w:r>
      <w:r w:rsidR="00EF4AA3">
        <w:rPr>
          <w:sz w:val="28"/>
          <w:szCs w:val="28"/>
        </w:rPr>
        <w:t xml:space="preserve">. </w:t>
      </w:r>
      <w:r w:rsidR="00EF4AA3" w:rsidRPr="00EF4AA3">
        <w:rPr>
          <w:sz w:val="28"/>
          <w:szCs w:val="28"/>
        </w:rPr>
        <w:t xml:space="preserve">Специфические угрозы </w:t>
      </w:r>
      <w:r w:rsidR="00EF4AA3">
        <w:rPr>
          <w:sz w:val="28"/>
          <w:szCs w:val="28"/>
        </w:rPr>
        <w:t>информационной безопасности,</w:t>
      </w:r>
      <w:r w:rsidR="00EF4AA3" w:rsidRPr="00EF4AA3">
        <w:rPr>
          <w:sz w:val="28"/>
          <w:szCs w:val="28"/>
        </w:rPr>
        <w:t xml:space="preserve"> существующие в озере данных</w:t>
      </w:r>
      <w:r w:rsidR="00EF4AA3">
        <w:rPr>
          <w:sz w:val="28"/>
          <w:szCs w:val="28"/>
        </w:rPr>
        <w:t xml:space="preserve">. </w:t>
      </w:r>
      <w:r w:rsidR="00EF4AA3" w:rsidRPr="00EF4AA3">
        <w:rPr>
          <w:sz w:val="28"/>
          <w:szCs w:val="28"/>
        </w:rPr>
        <w:t>Организационные меры по ИБ для озера данных</w:t>
      </w:r>
      <w:r w:rsidR="00291485">
        <w:rPr>
          <w:sz w:val="28"/>
          <w:szCs w:val="28"/>
        </w:rPr>
        <w:t xml:space="preserve">. </w:t>
      </w:r>
      <w:r w:rsidR="00EF4AA3" w:rsidRPr="00EF4AA3">
        <w:rPr>
          <w:sz w:val="28"/>
          <w:szCs w:val="28"/>
        </w:rPr>
        <w:t xml:space="preserve">Информационная безопасность в условиях </w:t>
      </w:r>
      <w:proofErr w:type="spellStart"/>
      <w:r w:rsidR="00EF4AA3" w:rsidRPr="00EF4AA3">
        <w:rPr>
          <w:sz w:val="28"/>
          <w:szCs w:val="28"/>
        </w:rPr>
        <w:t>импортозамещения</w:t>
      </w:r>
      <w:proofErr w:type="spellEnd"/>
      <w:r w:rsidR="00291485">
        <w:rPr>
          <w:sz w:val="28"/>
          <w:szCs w:val="28"/>
        </w:rPr>
        <w:t xml:space="preserve">. </w:t>
      </w:r>
      <w:r w:rsidR="00291485" w:rsidRPr="00291485">
        <w:rPr>
          <w:sz w:val="28"/>
          <w:szCs w:val="28"/>
        </w:rPr>
        <w:t>Обзор подсистем безопасности озера данных</w:t>
      </w:r>
      <w:r w:rsidR="00291485">
        <w:rPr>
          <w:sz w:val="28"/>
          <w:szCs w:val="28"/>
        </w:rPr>
        <w:t xml:space="preserve">. </w:t>
      </w:r>
      <w:r w:rsidR="00291485" w:rsidRPr="00291485">
        <w:rPr>
          <w:sz w:val="28"/>
          <w:szCs w:val="28"/>
        </w:rPr>
        <w:t>Построение безопасности озера данных</w:t>
      </w:r>
      <w:r w:rsidR="00291485">
        <w:rPr>
          <w:sz w:val="28"/>
          <w:szCs w:val="28"/>
        </w:rPr>
        <w:t xml:space="preserve">. </w:t>
      </w:r>
    </w:p>
    <w:p w14:paraId="706DC227" w14:textId="580C1F0B" w:rsidR="00146364" w:rsidRDefault="004145E5" w:rsidP="00730ED0">
      <w:pPr>
        <w:pStyle w:val="1"/>
        <w:jc w:val="left"/>
      </w:pPr>
      <w:bookmarkStart w:id="10" w:name="_Toc73917214"/>
      <w:r w:rsidRPr="00BA337D">
        <w:lastRenderedPageBreak/>
        <w:t xml:space="preserve">5.2. </w:t>
      </w:r>
      <w:proofErr w:type="spellStart"/>
      <w:r w:rsidRPr="00BA337D">
        <w:t>Учебно</w:t>
      </w:r>
      <w:proofErr w:type="spellEnd"/>
      <w:r w:rsidRPr="00BA337D">
        <w:t>–тематический план</w:t>
      </w:r>
      <w:bookmarkEnd w:id="10"/>
    </w:p>
    <w:p w14:paraId="29C954C5" w14:textId="4934615C" w:rsidR="00380A2C" w:rsidRPr="003621BA" w:rsidRDefault="003621BA" w:rsidP="003621BA">
      <w:pPr>
        <w:spacing w:line="276" w:lineRule="auto"/>
        <w:jc w:val="right"/>
        <w:rPr>
          <w:bCs/>
          <w:color w:val="00000A"/>
          <w:sz w:val="24"/>
          <w:szCs w:val="24"/>
        </w:rPr>
      </w:pPr>
      <w:r>
        <w:rPr>
          <w:bCs/>
          <w:color w:val="00000A"/>
          <w:sz w:val="24"/>
          <w:szCs w:val="24"/>
        </w:rPr>
        <w:t xml:space="preserve">Таблица </w:t>
      </w:r>
      <w:r w:rsidR="00E86F5C">
        <w:rPr>
          <w:bCs/>
          <w:color w:val="00000A"/>
          <w:sz w:val="24"/>
          <w:szCs w:val="24"/>
        </w:rPr>
        <w:t>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2"/>
        <w:gridCol w:w="877"/>
        <w:gridCol w:w="961"/>
        <w:gridCol w:w="703"/>
        <w:gridCol w:w="1353"/>
        <w:gridCol w:w="1244"/>
        <w:gridCol w:w="2266"/>
      </w:tblGrid>
      <w:tr w:rsidR="00E86F5C" w:rsidRPr="00985A95" w14:paraId="2F5D39AC" w14:textId="77777777" w:rsidTr="00280083">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E86F5C" w:rsidRPr="00835BFB" w:rsidRDefault="00E86F5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E86F5C" w:rsidRPr="00985A95" w:rsidRDefault="00E86F5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0"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E86F5C" w:rsidRPr="00985A95" w:rsidRDefault="00E86F5C" w:rsidP="00B009B6">
            <w:pPr>
              <w:widowControl/>
              <w:suppressAutoHyphens/>
              <w:autoSpaceDE/>
              <w:autoSpaceDN/>
              <w:adjustRightInd/>
              <w:rPr>
                <w:rFonts w:eastAsia="Calibri" w:cs="Calibri"/>
                <w:color w:val="000000"/>
                <w:sz w:val="24"/>
                <w:szCs w:val="24"/>
              </w:rPr>
            </w:pPr>
          </w:p>
          <w:p w14:paraId="718E639D" w14:textId="77777777" w:rsidR="00E86F5C" w:rsidRPr="00985A95" w:rsidRDefault="00E86F5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49" w:type="pct"/>
            <w:gridSpan w:val="5"/>
            <w:tcBorders>
              <w:top w:val="single" w:sz="4" w:space="0" w:color="auto"/>
              <w:left w:val="single" w:sz="4" w:space="0" w:color="auto"/>
              <w:bottom w:val="single" w:sz="4" w:space="0" w:color="auto"/>
              <w:right w:val="single" w:sz="4" w:space="0" w:color="auto"/>
            </w:tcBorders>
            <w:vAlign w:val="center"/>
            <w:hideMark/>
          </w:tcPr>
          <w:p w14:paraId="7E907B9D" w14:textId="77777777" w:rsidR="00E86F5C" w:rsidRPr="00985A95" w:rsidRDefault="00E86F5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0" w:type="pct"/>
            <w:vMerge w:val="restart"/>
            <w:tcBorders>
              <w:top w:val="single" w:sz="4" w:space="0" w:color="auto"/>
              <w:left w:val="single" w:sz="4" w:space="0" w:color="auto"/>
              <w:right w:val="single" w:sz="4" w:space="0" w:color="auto"/>
            </w:tcBorders>
            <w:vAlign w:val="center"/>
            <w:hideMark/>
          </w:tcPr>
          <w:p w14:paraId="07E3205D" w14:textId="77777777" w:rsidR="00E86F5C" w:rsidRPr="00985A95" w:rsidRDefault="00E86F5C" w:rsidP="00E86F5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E86F5C" w:rsidRPr="00985A95" w14:paraId="394AB371" w14:textId="77777777" w:rsidTr="00280083">
        <w:tc>
          <w:tcPr>
            <w:tcW w:w="331"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E86F5C" w:rsidRPr="00985A95" w:rsidRDefault="00E86F5C" w:rsidP="00B009B6">
            <w:pPr>
              <w:widowControl/>
              <w:autoSpaceDE/>
              <w:autoSpaceDN/>
              <w:adjustRightInd/>
              <w:ind w:right="321"/>
              <w:rPr>
                <w:rFonts w:eastAsia="Calibri" w:cs="Calibri"/>
                <w:color w:val="000000"/>
                <w:sz w:val="24"/>
                <w:szCs w:val="24"/>
              </w:rPr>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E86F5C" w:rsidRPr="00985A95" w:rsidRDefault="00E86F5C" w:rsidP="00B009B6">
            <w:pPr>
              <w:widowControl/>
              <w:autoSpaceDE/>
              <w:autoSpaceDN/>
              <w:adjustRightInd/>
              <w:rPr>
                <w:rFonts w:eastAsia="Calibri" w:cs="Calibri"/>
                <w:b/>
                <w:color w:val="000000"/>
                <w:sz w:val="24"/>
                <w:szCs w:val="24"/>
              </w:rPr>
            </w:pP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E86F5C" w:rsidRPr="00730ED0" w:rsidRDefault="00E86F5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38" w:type="pct"/>
            <w:gridSpan w:val="3"/>
            <w:tcBorders>
              <w:top w:val="single" w:sz="4" w:space="0" w:color="auto"/>
              <w:left w:val="single" w:sz="4" w:space="0" w:color="auto"/>
              <w:bottom w:val="single" w:sz="4" w:space="0" w:color="auto"/>
              <w:right w:val="single" w:sz="4" w:space="0" w:color="auto"/>
            </w:tcBorders>
            <w:vAlign w:val="center"/>
            <w:hideMark/>
          </w:tcPr>
          <w:p w14:paraId="1E10DC88" w14:textId="5C3D53DA" w:rsidR="00E86F5C" w:rsidRDefault="00E86F5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52FC7E2A" w14:textId="6B89BC7C" w:rsidR="00E86F5C" w:rsidRPr="00985A95" w:rsidRDefault="00E86F5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right w:val="single" w:sz="4" w:space="0" w:color="auto"/>
            </w:tcBorders>
            <w:vAlign w:val="center"/>
            <w:hideMark/>
          </w:tcPr>
          <w:p w14:paraId="5E03F604" w14:textId="6E8DBF3A" w:rsidR="00E86F5C" w:rsidRPr="00E86F5C" w:rsidRDefault="00E86F5C" w:rsidP="00E86F5C">
            <w:pPr>
              <w:widowControl/>
              <w:suppressAutoHyphens/>
              <w:autoSpaceDE/>
              <w:autoSpaceDN/>
              <w:adjustRightInd/>
              <w:jc w:val="center"/>
              <w:rPr>
                <w:rFonts w:eastAsia="Calibri" w:cs="Calibri"/>
                <w:b/>
                <w:color w:val="000000"/>
                <w:sz w:val="24"/>
                <w:szCs w:val="24"/>
              </w:rPr>
            </w:pPr>
            <w:proofErr w:type="spellStart"/>
            <w:r w:rsidRPr="00E86F5C">
              <w:rPr>
                <w:rFonts w:eastAsia="Calibri" w:cs="Calibri"/>
                <w:b/>
                <w:color w:val="000000"/>
                <w:sz w:val="24"/>
                <w:szCs w:val="24"/>
              </w:rPr>
              <w:t>Самосто</w:t>
            </w:r>
            <w:proofErr w:type="spellEnd"/>
            <w:r w:rsidRPr="00E86F5C">
              <w:rPr>
                <w:rFonts w:eastAsia="Calibri" w:cs="Calibri"/>
                <w:b/>
                <w:color w:val="000000"/>
                <w:sz w:val="24"/>
                <w:szCs w:val="24"/>
                <w:lang w:val="en-US"/>
              </w:rPr>
              <w:t>-</w:t>
            </w:r>
            <w:proofErr w:type="spellStart"/>
            <w:r w:rsidRPr="00E86F5C">
              <w:rPr>
                <w:rFonts w:eastAsia="Calibri" w:cs="Calibri"/>
                <w:b/>
                <w:color w:val="000000"/>
                <w:sz w:val="24"/>
                <w:szCs w:val="24"/>
              </w:rPr>
              <w:t>ятельная</w:t>
            </w:r>
            <w:proofErr w:type="spellEnd"/>
            <w:r w:rsidRPr="00E86F5C">
              <w:rPr>
                <w:rFonts w:eastAsia="Calibri" w:cs="Calibri"/>
                <w:b/>
                <w:color w:val="000000"/>
                <w:sz w:val="24"/>
                <w:szCs w:val="24"/>
              </w:rPr>
              <w:t xml:space="preserve"> работа</w:t>
            </w:r>
          </w:p>
        </w:tc>
        <w:tc>
          <w:tcPr>
            <w:tcW w:w="1080" w:type="pct"/>
            <w:vMerge/>
            <w:tcBorders>
              <w:left w:val="single" w:sz="4" w:space="0" w:color="auto"/>
              <w:right w:val="single" w:sz="4" w:space="0" w:color="auto"/>
            </w:tcBorders>
            <w:vAlign w:val="center"/>
            <w:hideMark/>
          </w:tcPr>
          <w:p w14:paraId="5901E8BE" w14:textId="77777777" w:rsidR="00E86F5C" w:rsidRPr="00985A95" w:rsidRDefault="00E86F5C" w:rsidP="00B009B6">
            <w:pPr>
              <w:widowControl/>
              <w:autoSpaceDE/>
              <w:autoSpaceDN/>
              <w:adjustRightInd/>
              <w:rPr>
                <w:rFonts w:eastAsia="Calibri" w:cs="Calibri"/>
                <w:b/>
                <w:color w:val="000000"/>
                <w:sz w:val="24"/>
                <w:szCs w:val="24"/>
              </w:rPr>
            </w:pPr>
          </w:p>
        </w:tc>
      </w:tr>
      <w:tr w:rsidR="00E86F5C" w:rsidRPr="00985A95" w14:paraId="78FC3F23" w14:textId="77777777" w:rsidTr="00280083">
        <w:trPr>
          <w:trHeight w:val="463"/>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E86F5C" w:rsidRPr="00985A95" w:rsidRDefault="00E86F5C" w:rsidP="00B009B6">
            <w:pPr>
              <w:widowControl/>
              <w:autoSpaceDE/>
              <w:autoSpaceDN/>
              <w:adjustRightInd/>
              <w:ind w:right="321"/>
              <w:rPr>
                <w:rFonts w:eastAsia="Calibri" w:cs="Calibri"/>
                <w:color w:val="000000"/>
                <w:sz w:val="24"/>
                <w:szCs w:val="24"/>
              </w:rPr>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E86F5C" w:rsidRPr="00985A95" w:rsidRDefault="00E86F5C" w:rsidP="00B009B6">
            <w:pPr>
              <w:widowControl/>
              <w:autoSpaceDE/>
              <w:autoSpaceDN/>
              <w:adjustRightInd/>
              <w:rPr>
                <w:rFonts w:eastAsia="Calibri" w:cs="Calibri"/>
                <w:b/>
                <w:color w:val="000000"/>
                <w:sz w:val="24"/>
                <w:szCs w:val="24"/>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E86F5C" w:rsidRPr="00985A95" w:rsidRDefault="00E86F5C" w:rsidP="00B009B6">
            <w:pPr>
              <w:widowControl/>
              <w:autoSpaceDE/>
              <w:autoSpaceDN/>
              <w:adjustRightInd/>
              <w:rPr>
                <w:rFonts w:eastAsia="Calibri" w:cs="Calibri"/>
                <w:color w:val="000000"/>
                <w:sz w:val="24"/>
                <w:szCs w:val="24"/>
              </w:rPr>
            </w:pPr>
          </w:p>
        </w:tc>
        <w:tc>
          <w:tcPr>
            <w:tcW w:w="458" w:type="pct"/>
            <w:tcBorders>
              <w:top w:val="single" w:sz="4" w:space="0" w:color="auto"/>
              <w:left w:val="single" w:sz="4" w:space="0" w:color="auto"/>
              <w:bottom w:val="single" w:sz="4" w:space="0" w:color="auto"/>
              <w:right w:val="single" w:sz="4" w:space="0" w:color="auto"/>
            </w:tcBorders>
            <w:vAlign w:val="center"/>
            <w:hideMark/>
          </w:tcPr>
          <w:p w14:paraId="56D57559" w14:textId="53093219" w:rsidR="00E86F5C" w:rsidRPr="00A40169" w:rsidRDefault="00E86F5C" w:rsidP="00A40169">
            <w:pPr>
              <w:widowControl/>
              <w:suppressAutoHyphens/>
              <w:autoSpaceDE/>
              <w:autoSpaceDN/>
              <w:adjustRightInd/>
              <w:rPr>
                <w:rFonts w:eastAsia="Calibri" w:cs="Calibri"/>
                <w:color w:val="000000"/>
                <w:sz w:val="23"/>
                <w:szCs w:val="23"/>
              </w:rPr>
            </w:pPr>
            <w:r w:rsidRPr="00A40169">
              <w:rPr>
                <w:rFonts w:eastAsia="Calibri" w:cs="Calibri"/>
                <w:color w:val="000000"/>
                <w:sz w:val="23"/>
                <w:szCs w:val="23"/>
              </w:rPr>
              <w:t xml:space="preserve">Общая, в </w:t>
            </w:r>
            <w:proofErr w:type="spellStart"/>
            <w:r w:rsidRPr="00A40169">
              <w:rPr>
                <w:rFonts w:eastAsia="Calibri" w:cs="Calibri"/>
                <w:color w:val="000000"/>
                <w:sz w:val="23"/>
                <w:szCs w:val="23"/>
              </w:rPr>
              <w:t>т.ч</w:t>
            </w:r>
            <w:proofErr w:type="spellEnd"/>
            <w:r w:rsidRPr="00A40169">
              <w:rPr>
                <w:rFonts w:eastAsia="Calibri" w:cs="Calibri"/>
                <w:color w:val="000000"/>
                <w:sz w:val="23"/>
                <w:szCs w:val="23"/>
              </w:rPr>
              <w:t>.:</w:t>
            </w:r>
          </w:p>
        </w:tc>
        <w:tc>
          <w:tcPr>
            <w:tcW w:w="335" w:type="pct"/>
            <w:tcBorders>
              <w:top w:val="single" w:sz="4" w:space="0" w:color="auto"/>
              <w:left w:val="single" w:sz="4" w:space="0" w:color="auto"/>
              <w:bottom w:val="single" w:sz="4" w:space="0" w:color="auto"/>
              <w:right w:val="single" w:sz="4" w:space="0" w:color="auto"/>
            </w:tcBorders>
            <w:vAlign w:val="center"/>
            <w:hideMark/>
          </w:tcPr>
          <w:p w14:paraId="5603C57A" w14:textId="22D3D222" w:rsidR="00E86F5C" w:rsidRPr="00730ED0" w:rsidRDefault="00E86F5C"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w:t>
            </w:r>
          </w:p>
          <w:p w14:paraId="69BBB39B" w14:textId="77777777" w:rsidR="00E86F5C" w:rsidRPr="00730ED0" w:rsidRDefault="00E86F5C"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45" w:type="pct"/>
            <w:tcBorders>
              <w:top w:val="single" w:sz="4" w:space="0" w:color="auto"/>
              <w:left w:val="single" w:sz="4" w:space="0" w:color="auto"/>
              <w:bottom w:val="single" w:sz="4" w:space="0" w:color="auto"/>
              <w:right w:val="single" w:sz="4" w:space="0" w:color="auto"/>
            </w:tcBorders>
            <w:vAlign w:val="center"/>
            <w:hideMark/>
          </w:tcPr>
          <w:p w14:paraId="7BB6F868" w14:textId="7E9EFC65" w:rsidR="00E86F5C" w:rsidRPr="00730ED0" w:rsidRDefault="00E86F5C" w:rsidP="00E86F5C">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93" w:type="pct"/>
            <w:vMerge/>
            <w:tcBorders>
              <w:left w:val="single" w:sz="4" w:space="0" w:color="auto"/>
              <w:bottom w:val="single" w:sz="4" w:space="0" w:color="auto"/>
              <w:right w:val="single" w:sz="4" w:space="0" w:color="auto"/>
            </w:tcBorders>
            <w:vAlign w:val="center"/>
            <w:hideMark/>
          </w:tcPr>
          <w:p w14:paraId="3564A49E" w14:textId="77777777" w:rsidR="00E86F5C" w:rsidRPr="00A15003" w:rsidRDefault="00E86F5C" w:rsidP="00B009B6">
            <w:pPr>
              <w:widowControl/>
              <w:autoSpaceDE/>
              <w:autoSpaceDN/>
              <w:adjustRightInd/>
              <w:rPr>
                <w:rFonts w:eastAsia="Calibri" w:cs="Calibri"/>
                <w:color w:val="000000"/>
                <w:sz w:val="24"/>
                <w:szCs w:val="24"/>
              </w:rPr>
            </w:pPr>
          </w:p>
        </w:tc>
        <w:tc>
          <w:tcPr>
            <w:tcW w:w="1080" w:type="pct"/>
            <w:vMerge/>
            <w:tcBorders>
              <w:left w:val="single" w:sz="4" w:space="0" w:color="auto"/>
              <w:bottom w:val="single" w:sz="4" w:space="0" w:color="auto"/>
              <w:right w:val="single" w:sz="4" w:space="0" w:color="auto"/>
            </w:tcBorders>
            <w:vAlign w:val="center"/>
            <w:hideMark/>
          </w:tcPr>
          <w:p w14:paraId="710C1E88" w14:textId="77777777" w:rsidR="00E86F5C" w:rsidRPr="00985A95" w:rsidRDefault="00E86F5C" w:rsidP="00B009B6">
            <w:pPr>
              <w:widowControl/>
              <w:autoSpaceDE/>
              <w:autoSpaceDN/>
              <w:adjustRightInd/>
              <w:rPr>
                <w:rFonts w:eastAsia="Calibri" w:cs="Calibri"/>
                <w:b/>
                <w:color w:val="000000"/>
                <w:sz w:val="24"/>
                <w:szCs w:val="24"/>
              </w:rPr>
            </w:pPr>
          </w:p>
        </w:tc>
      </w:tr>
      <w:tr w:rsidR="00A40169" w:rsidRPr="00985A95" w14:paraId="504B6330" w14:textId="77777777" w:rsidTr="00E86F5C">
        <w:trPr>
          <w:trHeight w:val="1932"/>
        </w:trPr>
        <w:tc>
          <w:tcPr>
            <w:tcW w:w="331" w:type="pct"/>
            <w:tcBorders>
              <w:top w:val="single" w:sz="4" w:space="0" w:color="auto"/>
              <w:left w:val="single" w:sz="4" w:space="0" w:color="auto"/>
              <w:right w:val="single" w:sz="4" w:space="0" w:color="auto"/>
            </w:tcBorders>
            <w:vAlign w:val="center"/>
          </w:tcPr>
          <w:p w14:paraId="000F2C1D" w14:textId="77777777" w:rsidR="00A40169" w:rsidRPr="00A8700F" w:rsidRDefault="00A40169"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0" w:type="pct"/>
            <w:tcBorders>
              <w:top w:val="single" w:sz="4" w:space="0" w:color="auto"/>
              <w:left w:val="single" w:sz="4" w:space="0" w:color="auto"/>
              <w:right w:val="single" w:sz="4" w:space="0" w:color="auto"/>
            </w:tcBorders>
            <w:vAlign w:val="center"/>
          </w:tcPr>
          <w:p w14:paraId="611BF487" w14:textId="3431B93B" w:rsidR="00A40169" w:rsidRPr="00985A95" w:rsidRDefault="00A40169" w:rsidP="00E77E48">
            <w:pPr>
              <w:widowControl/>
              <w:tabs>
                <w:tab w:val="right" w:pos="9356"/>
              </w:tabs>
              <w:suppressAutoHyphens/>
              <w:autoSpaceDE/>
              <w:autoSpaceDN/>
              <w:adjustRightInd/>
              <w:rPr>
                <w:rFonts w:eastAsia="Calibri" w:cs="Calibri"/>
                <w:color w:val="000000"/>
                <w:sz w:val="24"/>
                <w:szCs w:val="24"/>
              </w:rPr>
            </w:pPr>
            <w:r w:rsidRPr="00A40169">
              <w:rPr>
                <w:rFonts w:eastAsia="Calibri" w:cs="Calibri"/>
                <w:color w:val="000000"/>
                <w:sz w:val="24"/>
                <w:szCs w:val="24"/>
              </w:rPr>
              <w:t>Общая характеристика, устройство и применение</w:t>
            </w:r>
          </w:p>
        </w:tc>
        <w:tc>
          <w:tcPr>
            <w:tcW w:w="418" w:type="pct"/>
            <w:tcBorders>
              <w:top w:val="single" w:sz="4" w:space="0" w:color="auto"/>
              <w:left w:val="single" w:sz="4" w:space="0" w:color="auto"/>
              <w:right w:val="single" w:sz="4" w:space="0" w:color="auto"/>
            </w:tcBorders>
            <w:vAlign w:val="center"/>
          </w:tcPr>
          <w:p w14:paraId="0880CE64" w14:textId="36CE3D00" w:rsidR="00A40169" w:rsidRPr="00966075" w:rsidRDefault="00966075" w:rsidP="00E77E48">
            <w:pPr>
              <w:widowControl/>
              <w:autoSpaceDE/>
              <w:autoSpaceDN/>
              <w:adjustRightInd/>
              <w:jc w:val="center"/>
              <w:rPr>
                <w:rFonts w:eastAsia="Calibri"/>
                <w:color w:val="000000"/>
                <w:sz w:val="24"/>
                <w:szCs w:val="24"/>
                <w:lang w:val="en-US"/>
              </w:rPr>
            </w:pPr>
            <w:r>
              <w:rPr>
                <w:rFonts w:eastAsia="Calibri"/>
                <w:color w:val="000000"/>
                <w:sz w:val="24"/>
                <w:szCs w:val="24"/>
                <w:lang w:val="en-US"/>
              </w:rPr>
              <w:t>82</w:t>
            </w:r>
          </w:p>
        </w:tc>
        <w:tc>
          <w:tcPr>
            <w:tcW w:w="458" w:type="pct"/>
            <w:tcBorders>
              <w:top w:val="single" w:sz="4" w:space="0" w:color="auto"/>
              <w:left w:val="single" w:sz="4" w:space="0" w:color="auto"/>
              <w:right w:val="single" w:sz="4" w:space="0" w:color="auto"/>
            </w:tcBorders>
            <w:vAlign w:val="center"/>
          </w:tcPr>
          <w:p w14:paraId="507A904B" w14:textId="6E68EE7C" w:rsidR="00A40169" w:rsidRPr="00FC31A4"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35" w:type="pct"/>
            <w:tcBorders>
              <w:top w:val="single" w:sz="4" w:space="0" w:color="auto"/>
              <w:left w:val="single" w:sz="4" w:space="0" w:color="auto"/>
              <w:right w:val="single" w:sz="4" w:space="0" w:color="auto"/>
            </w:tcBorders>
            <w:vAlign w:val="center"/>
          </w:tcPr>
          <w:p w14:paraId="08FE6F68" w14:textId="33312F27" w:rsidR="00A40169" w:rsidRPr="00FA65DA"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5" w:type="pct"/>
            <w:tcBorders>
              <w:top w:val="single" w:sz="4" w:space="0" w:color="auto"/>
              <w:left w:val="single" w:sz="4" w:space="0" w:color="auto"/>
              <w:right w:val="single" w:sz="4" w:space="0" w:color="auto"/>
            </w:tcBorders>
            <w:vAlign w:val="center"/>
          </w:tcPr>
          <w:p w14:paraId="5FA0A502" w14:textId="62AF882B" w:rsidR="00A40169" w:rsidRPr="00FA65DA"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593" w:type="pct"/>
            <w:tcBorders>
              <w:top w:val="single" w:sz="4" w:space="0" w:color="auto"/>
              <w:left w:val="single" w:sz="4" w:space="0" w:color="auto"/>
              <w:right w:val="single" w:sz="4" w:space="0" w:color="auto"/>
            </w:tcBorders>
            <w:vAlign w:val="center"/>
          </w:tcPr>
          <w:p w14:paraId="30E7358A" w14:textId="3687C5CF" w:rsidR="00A40169" w:rsidRPr="00966075" w:rsidRDefault="00966075" w:rsidP="00E77E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70</w:t>
            </w:r>
          </w:p>
        </w:tc>
        <w:tc>
          <w:tcPr>
            <w:tcW w:w="1080" w:type="pct"/>
            <w:tcBorders>
              <w:top w:val="single" w:sz="4" w:space="0" w:color="auto"/>
              <w:left w:val="single" w:sz="4" w:space="0" w:color="auto"/>
              <w:right w:val="single" w:sz="4" w:space="0" w:color="auto"/>
            </w:tcBorders>
            <w:vAlign w:val="center"/>
            <w:hideMark/>
          </w:tcPr>
          <w:p w14:paraId="4DF1CCD2" w14:textId="158D8718" w:rsidR="00A40169" w:rsidRPr="00985A95" w:rsidRDefault="00A40169"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00E86F5C">
              <w:rPr>
                <w:rFonts w:eastAsia="Calibri" w:cs="Calibri"/>
                <w:color w:val="000000"/>
                <w:sz w:val="24"/>
                <w:szCs w:val="24"/>
              </w:rPr>
              <w:t xml:space="preserve">ние решенных задач. </w:t>
            </w:r>
          </w:p>
        </w:tc>
      </w:tr>
      <w:tr w:rsidR="00A40169" w:rsidRPr="00985A95" w14:paraId="60E5FD67" w14:textId="77777777" w:rsidTr="00E86F5C">
        <w:trPr>
          <w:trHeight w:val="2760"/>
        </w:trPr>
        <w:tc>
          <w:tcPr>
            <w:tcW w:w="331" w:type="pct"/>
            <w:tcBorders>
              <w:top w:val="single" w:sz="4" w:space="0" w:color="auto"/>
              <w:left w:val="single" w:sz="4" w:space="0" w:color="auto"/>
              <w:right w:val="single" w:sz="4" w:space="0" w:color="auto"/>
            </w:tcBorders>
            <w:vAlign w:val="center"/>
          </w:tcPr>
          <w:p w14:paraId="7FD589E7" w14:textId="46E673E7" w:rsidR="00A40169" w:rsidRPr="00835BFB" w:rsidRDefault="00A40169" w:rsidP="00E77E48">
            <w:pPr>
              <w:pStyle w:val="a7"/>
              <w:numPr>
                <w:ilvl w:val="0"/>
                <w:numId w:val="25"/>
              </w:numPr>
              <w:suppressAutoHyphens/>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0" w:type="pct"/>
            <w:tcBorders>
              <w:top w:val="single" w:sz="4" w:space="0" w:color="auto"/>
              <w:left w:val="single" w:sz="4" w:space="0" w:color="auto"/>
              <w:right w:val="single" w:sz="4" w:space="0" w:color="auto"/>
            </w:tcBorders>
            <w:vAlign w:val="center"/>
          </w:tcPr>
          <w:p w14:paraId="3E1865AB" w14:textId="5AB40980" w:rsidR="00A40169" w:rsidRPr="009678F1" w:rsidRDefault="00A40169" w:rsidP="00E77E48">
            <w:pPr>
              <w:widowControl/>
              <w:suppressAutoHyphens/>
              <w:autoSpaceDE/>
              <w:autoSpaceDN/>
              <w:contextualSpacing/>
              <w:rPr>
                <w:rFonts w:eastAsia="Calibri"/>
                <w:color w:val="000000"/>
                <w:sz w:val="24"/>
                <w:szCs w:val="24"/>
              </w:rPr>
            </w:pPr>
            <w:r w:rsidRPr="00A40169">
              <w:rPr>
                <w:rFonts w:eastAsia="Calibri" w:cs="Calibri"/>
                <w:color w:val="000000"/>
                <w:sz w:val="24"/>
                <w:szCs w:val="24"/>
              </w:rPr>
              <w:t>Безопасность озер данных</w:t>
            </w:r>
          </w:p>
        </w:tc>
        <w:tc>
          <w:tcPr>
            <w:tcW w:w="418" w:type="pct"/>
            <w:tcBorders>
              <w:top w:val="single" w:sz="4" w:space="0" w:color="auto"/>
              <w:left w:val="single" w:sz="4" w:space="0" w:color="auto"/>
              <w:right w:val="single" w:sz="4" w:space="0" w:color="auto"/>
            </w:tcBorders>
            <w:vAlign w:val="center"/>
          </w:tcPr>
          <w:p w14:paraId="4901299C" w14:textId="2252E2D1" w:rsidR="00A40169" w:rsidRPr="00966075" w:rsidRDefault="00966075" w:rsidP="00E77E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62</w:t>
            </w:r>
          </w:p>
        </w:tc>
        <w:tc>
          <w:tcPr>
            <w:tcW w:w="458" w:type="pct"/>
            <w:tcBorders>
              <w:top w:val="single" w:sz="4" w:space="0" w:color="auto"/>
              <w:left w:val="single" w:sz="4" w:space="0" w:color="auto"/>
              <w:right w:val="single" w:sz="4" w:space="0" w:color="auto"/>
            </w:tcBorders>
            <w:vAlign w:val="center"/>
          </w:tcPr>
          <w:p w14:paraId="4CA6335E" w14:textId="4A920E52" w:rsidR="00A40169" w:rsidRPr="00FA65DA"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5" w:type="pct"/>
            <w:tcBorders>
              <w:top w:val="single" w:sz="4" w:space="0" w:color="auto"/>
              <w:left w:val="single" w:sz="4" w:space="0" w:color="auto"/>
              <w:right w:val="single" w:sz="4" w:space="0" w:color="auto"/>
            </w:tcBorders>
            <w:vAlign w:val="center"/>
          </w:tcPr>
          <w:p w14:paraId="1F0D73FE" w14:textId="00EACBFB" w:rsidR="00A40169" w:rsidRPr="00FA65DA"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5" w:type="pct"/>
            <w:tcBorders>
              <w:top w:val="single" w:sz="4" w:space="0" w:color="auto"/>
              <w:left w:val="single" w:sz="4" w:space="0" w:color="auto"/>
              <w:right w:val="single" w:sz="4" w:space="0" w:color="auto"/>
            </w:tcBorders>
            <w:vAlign w:val="center"/>
          </w:tcPr>
          <w:p w14:paraId="250236E5" w14:textId="5DFD3F24" w:rsidR="00A40169" w:rsidRPr="00FA65DA" w:rsidRDefault="00A40169"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3" w:type="pct"/>
            <w:tcBorders>
              <w:top w:val="single" w:sz="4" w:space="0" w:color="auto"/>
              <w:left w:val="single" w:sz="4" w:space="0" w:color="auto"/>
              <w:right w:val="single" w:sz="4" w:space="0" w:color="auto"/>
            </w:tcBorders>
            <w:vAlign w:val="center"/>
          </w:tcPr>
          <w:p w14:paraId="6100AE6E" w14:textId="6A12A6F5" w:rsidR="00A40169" w:rsidRPr="00966075" w:rsidRDefault="00966075" w:rsidP="00E77E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54</w:t>
            </w:r>
          </w:p>
        </w:tc>
        <w:tc>
          <w:tcPr>
            <w:tcW w:w="1080" w:type="pct"/>
            <w:tcBorders>
              <w:left w:val="single" w:sz="4" w:space="0" w:color="auto"/>
              <w:right w:val="single" w:sz="4" w:space="0" w:color="auto"/>
            </w:tcBorders>
            <w:vAlign w:val="center"/>
            <w:hideMark/>
          </w:tcPr>
          <w:p w14:paraId="56D5BDFA" w14:textId="29511084" w:rsidR="00A40169" w:rsidRPr="00985A95" w:rsidRDefault="00A40169"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2BA93187" w14:textId="77777777" w:rsidTr="00E86F5C">
        <w:tc>
          <w:tcPr>
            <w:tcW w:w="331"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0"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314F102E" w14:textId="3C32C081" w:rsidR="00E77E48" w:rsidRPr="00E86F5C" w:rsidRDefault="00966075" w:rsidP="00E77E48">
            <w:pPr>
              <w:widowControl/>
              <w:suppressAutoHyphens/>
              <w:autoSpaceDE/>
              <w:autoSpaceDN/>
              <w:adjustRightInd/>
              <w:jc w:val="center"/>
              <w:rPr>
                <w:rFonts w:eastAsia="Calibri"/>
                <w:color w:val="000000"/>
                <w:sz w:val="24"/>
                <w:szCs w:val="24"/>
                <w:lang w:val="en-US"/>
              </w:rPr>
            </w:pPr>
            <w:r w:rsidRPr="00E86F5C">
              <w:rPr>
                <w:rFonts w:eastAsia="Calibri"/>
                <w:color w:val="000000"/>
                <w:sz w:val="24"/>
                <w:szCs w:val="24"/>
                <w:lang w:val="en-US"/>
              </w:rPr>
              <w:t>144</w:t>
            </w:r>
          </w:p>
        </w:tc>
        <w:tc>
          <w:tcPr>
            <w:tcW w:w="458" w:type="pct"/>
            <w:tcBorders>
              <w:top w:val="single" w:sz="4" w:space="0" w:color="auto"/>
              <w:left w:val="single" w:sz="4" w:space="0" w:color="auto"/>
              <w:bottom w:val="single" w:sz="4" w:space="0" w:color="auto"/>
              <w:right w:val="single" w:sz="4" w:space="0" w:color="auto"/>
            </w:tcBorders>
            <w:vAlign w:val="center"/>
          </w:tcPr>
          <w:p w14:paraId="412C8C27" w14:textId="5508D1F7" w:rsidR="00E77E48" w:rsidRPr="00E86F5C" w:rsidRDefault="00966075" w:rsidP="00E77E48">
            <w:pPr>
              <w:widowControl/>
              <w:suppressAutoHyphens/>
              <w:autoSpaceDE/>
              <w:autoSpaceDN/>
              <w:adjustRightInd/>
              <w:jc w:val="center"/>
              <w:rPr>
                <w:rFonts w:eastAsia="Calibri"/>
                <w:bCs/>
                <w:color w:val="000000"/>
                <w:sz w:val="24"/>
                <w:szCs w:val="24"/>
                <w:lang w:val="en-US"/>
              </w:rPr>
            </w:pPr>
            <w:r w:rsidRPr="00E86F5C">
              <w:rPr>
                <w:rFonts w:eastAsia="Calibri"/>
                <w:bCs/>
                <w:color w:val="000000"/>
                <w:sz w:val="24"/>
                <w:szCs w:val="24"/>
                <w:lang w:val="en-US"/>
              </w:rPr>
              <w:t>20</w:t>
            </w:r>
          </w:p>
        </w:tc>
        <w:tc>
          <w:tcPr>
            <w:tcW w:w="335" w:type="pct"/>
            <w:tcBorders>
              <w:top w:val="single" w:sz="4" w:space="0" w:color="auto"/>
              <w:left w:val="single" w:sz="4" w:space="0" w:color="auto"/>
              <w:bottom w:val="single" w:sz="4" w:space="0" w:color="auto"/>
              <w:right w:val="single" w:sz="4" w:space="0" w:color="auto"/>
            </w:tcBorders>
            <w:vAlign w:val="center"/>
          </w:tcPr>
          <w:p w14:paraId="65099888" w14:textId="036686C2" w:rsidR="00E77E48" w:rsidRPr="00E86F5C" w:rsidRDefault="00966075" w:rsidP="00E77E48">
            <w:pPr>
              <w:widowControl/>
              <w:suppressAutoHyphens/>
              <w:autoSpaceDE/>
              <w:autoSpaceDN/>
              <w:adjustRightInd/>
              <w:jc w:val="center"/>
              <w:rPr>
                <w:rFonts w:eastAsia="Calibri"/>
                <w:color w:val="000000"/>
                <w:sz w:val="24"/>
                <w:szCs w:val="24"/>
              </w:rPr>
            </w:pPr>
            <w:r w:rsidRPr="00E86F5C">
              <w:rPr>
                <w:rFonts w:eastAsia="Calibri"/>
                <w:color w:val="000000"/>
                <w:sz w:val="24"/>
                <w:szCs w:val="24"/>
              </w:rPr>
              <w:t>4</w:t>
            </w:r>
          </w:p>
        </w:tc>
        <w:tc>
          <w:tcPr>
            <w:tcW w:w="645" w:type="pct"/>
            <w:tcBorders>
              <w:top w:val="single" w:sz="4" w:space="0" w:color="auto"/>
              <w:left w:val="single" w:sz="4" w:space="0" w:color="auto"/>
              <w:bottom w:val="single" w:sz="4" w:space="0" w:color="auto"/>
              <w:right w:val="single" w:sz="4" w:space="0" w:color="auto"/>
            </w:tcBorders>
            <w:vAlign w:val="center"/>
          </w:tcPr>
          <w:p w14:paraId="3B4E3426" w14:textId="023752C2" w:rsidR="00E77E48" w:rsidRPr="00E86F5C" w:rsidRDefault="00966075" w:rsidP="00E77E48">
            <w:pPr>
              <w:widowControl/>
              <w:suppressAutoHyphens/>
              <w:autoSpaceDE/>
              <w:autoSpaceDN/>
              <w:adjustRightInd/>
              <w:spacing w:after="60"/>
              <w:jc w:val="center"/>
              <w:rPr>
                <w:rFonts w:eastAsia="Calibri"/>
                <w:color w:val="000000"/>
                <w:sz w:val="24"/>
                <w:szCs w:val="24"/>
              </w:rPr>
            </w:pPr>
            <w:r w:rsidRPr="00E86F5C">
              <w:rPr>
                <w:rFonts w:eastAsia="Calibri"/>
                <w:bCs/>
                <w:color w:val="000000"/>
                <w:sz w:val="24"/>
                <w:szCs w:val="24"/>
                <w:lang w:val="en-US"/>
              </w:rPr>
              <w:t>1</w:t>
            </w:r>
            <w:r w:rsidR="00E77E48" w:rsidRPr="00E86F5C">
              <w:rPr>
                <w:rFonts w:eastAsia="Calibri"/>
                <w:bCs/>
                <w:color w:val="000000"/>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4233612F" w14:textId="3F4ACFEF" w:rsidR="00E77E48" w:rsidRPr="00E86F5C" w:rsidRDefault="00966075" w:rsidP="00E77E48">
            <w:pPr>
              <w:widowControl/>
              <w:suppressAutoHyphens/>
              <w:autoSpaceDE/>
              <w:autoSpaceDN/>
              <w:adjustRightInd/>
              <w:jc w:val="center"/>
              <w:rPr>
                <w:rFonts w:eastAsia="Calibri"/>
                <w:color w:val="000000"/>
                <w:sz w:val="24"/>
                <w:szCs w:val="24"/>
              </w:rPr>
            </w:pPr>
            <w:r w:rsidRPr="00E86F5C">
              <w:rPr>
                <w:rFonts w:eastAsia="Calibri"/>
                <w:color w:val="000000"/>
                <w:sz w:val="24"/>
                <w:szCs w:val="24"/>
              </w:rPr>
              <w:fldChar w:fldCharType="begin"/>
            </w:r>
            <w:r w:rsidRPr="00E86F5C">
              <w:rPr>
                <w:rFonts w:eastAsia="Calibri"/>
                <w:color w:val="000000"/>
                <w:sz w:val="24"/>
                <w:szCs w:val="24"/>
              </w:rPr>
              <w:instrText xml:space="preserve"> =SUM(above) </w:instrText>
            </w:r>
            <w:r w:rsidRPr="00E86F5C">
              <w:rPr>
                <w:rFonts w:eastAsia="Calibri"/>
                <w:color w:val="000000"/>
                <w:sz w:val="24"/>
                <w:szCs w:val="24"/>
              </w:rPr>
              <w:fldChar w:fldCharType="separate"/>
            </w:r>
            <w:r w:rsidRPr="00E86F5C">
              <w:rPr>
                <w:rFonts w:eastAsia="Calibri"/>
                <w:noProof/>
                <w:color w:val="000000"/>
                <w:sz w:val="24"/>
                <w:szCs w:val="24"/>
              </w:rPr>
              <w:t>124</w:t>
            </w:r>
            <w:r w:rsidRPr="00E86F5C">
              <w:rPr>
                <w:rFonts w:eastAsia="Calibri"/>
                <w:color w:val="000000"/>
                <w:sz w:val="24"/>
                <w:szCs w:val="24"/>
              </w:rPr>
              <w:fldChar w:fldCharType="end"/>
            </w:r>
          </w:p>
        </w:tc>
        <w:tc>
          <w:tcPr>
            <w:tcW w:w="1080" w:type="pct"/>
            <w:tcBorders>
              <w:left w:val="single" w:sz="4" w:space="0" w:color="auto"/>
              <w:bottom w:val="single" w:sz="4" w:space="0" w:color="auto"/>
              <w:right w:val="single" w:sz="4" w:space="0" w:color="auto"/>
            </w:tcBorders>
            <w:vAlign w:val="center"/>
          </w:tcPr>
          <w:p w14:paraId="48241793" w14:textId="3D583DFA" w:rsidR="00E77E48" w:rsidRPr="007E1BCB" w:rsidRDefault="00E77E48" w:rsidP="00E86F5C">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966075">
              <w:rPr>
                <w:rFonts w:eastAsia="Calibri" w:cs="Calibri"/>
                <w:color w:val="000000"/>
                <w:sz w:val="24"/>
                <w:szCs w:val="24"/>
              </w:rPr>
              <w:t>контрольн</w:t>
            </w:r>
            <w:r w:rsidR="00E86F5C">
              <w:rPr>
                <w:rFonts w:eastAsia="Calibri" w:cs="Calibri"/>
                <w:color w:val="000000"/>
                <w:sz w:val="24"/>
                <w:szCs w:val="24"/>
              </w:rPr>
              <w:t xml:space="preserve">ая </w:t>
            </w:r>
            <w:r w:rsidR="00966075">
              <w:rPr>
                <w:rFonts w:eastAsia="Calibri" w:cs="Calibri"/>
                <w:color w:val="000000"/>
                <w:sz w:val="24"/>
                <w:szCs w:val="24"/>
              </w:rPr>
              <w:t>работ</w:t>
            </w:r>
            <w:r w:rsidR="00E86F5C">
              <w:rPr>
                <w:rFonts w:eastAsia="Calibri" w:cs="Calibri"/>
                <w:color w:val="000000"/>
                <w:sz w:val="24"/>
                <w:szCs w:val="24"/>
              </w:rPr>
              <w:t>а</w:t>
            </w:r>
          </w:p>
        </w:tc>
      </w:tr>
      <w:tr w:rsidR="00E77E48" w:rsidRPr="00985A95" w14:paraId="1A5D2264" w14:textId="77777777" w:rsidTr="00E86F5C">
        <w:tc>
          <w:tcPr>
            <w:tcW w:w="331"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0"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E86F5C" w:rsidRDefault="00E77E48" w:rsidP="00E77E48">
            <w:pPr>
              <w:widowControl/>
              <w:suppressAutoHyphens/>
              <w:autoSpaceDE/>
              <w:autoSpaceDN/>
              <w:adjustRightInd/>
              <w:rPr>
                <w:rFonts w:eastAsia="Calibri" w:cs="Calibri"/>
                <w:color w:val="000000"/>
                <w:sz w:val="24"/>
                <w:szCs w:val="24"/>
              </w:rPr>
            </w:pPr>
            <w:r w:rsidRPr="00E86F5C">
              <w:rPr>
                <w:rFonts w:eastAsia="Calibri" w:cs="Calibri"/>
                <w:color w:val="000000"/>
                <w:sz w:val="24"/>
                <w:szCs w:val="24"/>
              </w:rPr>
              <w:t>Итого в %</w:t>
            </w:r>
          </w:p>
        </w:tc>
        <w:tc>
          <w:tcPr>
            <w:tcW w:w="418"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E86F5C" w:rsidRDefault="00E77E48" w:rsidP="009D7FE4">
            <w:pPr>
              <w:widowControl/>
              <w:suppressAutoHyphens/>
              <w:autoSpaceDE/>
              <w:autoSpaceDN/>
              <w:adjustRightInd/>
              <w:jc w:val="center"/>
              <w:rPr>
                <w:rFonts w:eastAsia="Calibri" w:cs="Calibri"/>
                <w:color w:val="FF0000"/>
                <w:sz w:val="24"/>
                <w:szCs w:val="24"/>
              </w:rPr>
            </w:pPr>
          </w:p>
        </w:tc>
        <w:tc>
          <w:tcPr>
            <w:tcW w:w="458" w:type="pct"/>
            <w:tcBorders>
              <w:top w:val="single" w:sz="4" w:space="0" w:color="auto"/>
              <w:left w:val="single" w:sz="4" w:space="0" w:color="auto"/>
              <w:bottom w:val="single" w:sz="4" w:space="0" w:color="auto"/>
              <w:right w:val="single" w:sz="4" w:space="0" w:color="auto"/>
            </w:tcBorders>
            <w:vAlign w:val="center"/>
          </w:tcPr>
          <w:p w14:paraId="1FA3218D" w14:textId="14BDC60C" w:rsidR="00E77E48" w:rsidRPr="00E86F5C" w:rsidRDefault="00E86F5C" w:rsidP="009D7FE4">
            <w:pPr>
              <w:widowControl/>
              <w:suppressAutoHyphens/>
              <w:autoSpaceDE/>
              <w:autoSpaceDN/>
              <w:adjustRightInd/>
              <w:jc w:val="center"/>
              <w:rPr>
                <w:rFonts w:eastAsia="Calibri" w:cs="Calibri"/>
                <w:sz w:val="24"/>
                <w:szCs w:val="24"/>
              </w:rPr>
            </w:pPr>
            <w:r>
              <w:rPr>
                <w:rFonts w:eastAsia="Calibri" w:cs="Calibri"/>
                <w:sz w:val="24"/>
                <w:szCs w:val="24"/>
              </w:rPr>
              <w:t>14</w:t>
            </w:r>
          </w:p>
        </w:tc>
        <w:tc>
          <w:tcPr>
            <w:tcW w:w="335" w:type="pct"/>
            <w:tcBorders>
              <w:top w:val="single" w:sz="4" w:space="0" w:color="auto"/>
              <w:left w:val="single" w:sz="4" w:space="0" w:color="auto"/>
              <w:bottom w:val="single" w:sz="4" w:space="0" w:color="auto"/>
              <w:right w:val="single" w:sz="4" w:space="0" w:color="auto"/>
            </w:tcBorders>
            <w:vAlign w:val="center"/>
          </w:tcPr>
          <w:p w14:paraId="504AE2C8" w14:textId="0D0CA273" w:rsidR="00E77E48" w:rsidRPr="00E86F5C" w:rsidRDefault="00E86F5C" w:rsidP="00E77E48">
            <w:pPr>
              <w:widowControl/>
              <w:suppressAutoHyphens/>
              <w:autoSpaceDE/>
              <w:autoSpaceDN/>
              <w:adjustRightInd/>
              <w:jc w:val="center"/>
              <w:rPr>
                <w:rFonts w:eastAsia="Calibri" w:cs="Calibri"/>
                <w:sz w:val="24"/>
                <w:szCs w:val="24"/>
              </w:rPr>
            </w:pPr>
            <w:r>
              <w:rPr>
                <w:rFonts w:eastAsia="Calibri" w:cs="Calibri"/>
                <w:sz w:val="24"/>
                <w:szCs w:val="24"/>
              </w:rPr>
              <w:t>20</w:t>
            </w:r>
          </w:p>
        </w:tc>
        <w:tc>
          <w:tcPr>
            <w:tcW w:w="645" w:type="pct"/>
            <w:tcBorders>
              <w:top w:val="single" w:sz="4" w:space="0" w:color="auto"/>
              <w:left w:val="single" w:sz="4" w:space="0" w:color="auto"/>
              <w:bottom w:val="single" w:sz="4" w:space="0" w:color="auto"/>
              <w:right w:val="single" w:sz="4" w:space="0" w:color="auto"/>
            </w:tcBorders>
            <w:vAlign w:val="center"/>
          </w:tcPr>
          <w:p w14:paraId="47A7A87D" w14:textId="02709DDF" w:rsidR="00E77E48" w:rsidRPr="00E86F5C" w:rsidRDefault="00E86F5C" w:rsidP="00E77E48">
            <w:pPr>
              <w:widowControl/>
              <w:suppressAutoHyphens/>
              <w:autoSpaceDE/>
              <w:autoSpaceDN/>
              <w:adjustRightInd/>
              <w:jc w:val="center"/>
              <w:rPr>
                <w:rFonts w:eastAsia="Calibri" w:cs="Calibri"/>
                <w:sz w:val="24"/>
                <w:szCs w:val="24"/>
              </w:rPr>
            </w:pPr>
            <w:r>
              <w:rPr>
                <w:rFonts w:eastAsia="Calibri" w:cs="Calibri"/>
                <w:sz w:val="24"/>
                <w:szCs w:val="24"/>
              </w:rPr>
              <w:t>80</w:t>
            </w:r>
          </w:p>
        </w:tc>
        <w:tc>
          <w:tcPr>
            <w:tcW w:w="593" w:type="pct"/>
            <w:tcBorders>
              <w:top w:val="single" w:sz="4" w:space="0" w:color="auto"/>
              <w:left w:val="single" w:sz="4" w:space="0" w:color="auto"/>
              <w:bottom w:val="single" w:sz="4" w:space="0" w:color="auto"/>
              <w:right w:val="single" w:sz="4" w:space="0" w:color="auto"/>
            </w:tcBorders>
            <w:vAlign w:val="center"/>
          </w:tcPr>
          <w:p w14:paraId="05F79A55" w14:textId="7AEBEDA2" w:rsidR="00E77E48" w:rsidRPr="00E86F5C" w:rsidRDefault="00E86F5C" w:rsidP="009D7FE4">
            <w:pPr>
              <w:widowControl/>
              <w:suppressAutoHyphens/>
              <w:autoSpaceDE/>
              <w:autoSpaceDN/>
              <w:adjustRightInd/>
              <w:jc w:val="center"/>
              <w:rPr>
                <w:rFonts w:eastAsia="Calibri" w:cs="Calibri"/>
                <w:sz w:val="24"/>
                <w:szCs w:val="24"/>
              </w:rPr>
            </w:pPr>
            <w:r>
              <w:rPr>
                <w:rFonts w:eastAsia="Calibri" w:cs="Calibri"/>
                <w:sz w:val="24"/>
                <w:szCs w:val="24"/>
              </w:rPr>
              <w:t>86</w:t>
            </w:r>
          </w:p>
        </w:tc>
        <w:tc>
          <w:tcPr>
            <w:tcW w:w="1080" w:type="pct"/>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B47209">
      <w:pPr>
        <w:pStyle w:val="1"/>
        <w:keepNext/>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14:paraId="54FF57E8" w14:textId="4E119648" w:rsidR="00985A95" w:rsidRPr="003621BA" w:rsidRDefault="003621BA" w:rsidP="00B47209">
      <w:pPr>
        <w:keepNext/>
        <w:widowControl/>
        <w:autoSpaceDE/>
        <w:autoSpaceDN/>
        <w:adjustRightInd/>
        <w:spacing w:line="259" w:lineRule="auto"/>
        <w:jc w:val="right"/>
        <w:rPr>
          <w:color w:val="000000"/>
          <w:sz w:val="24"/>
          <w:szCs w:val="24"/>
        </w:rPr>
      </w:pPr>
      <w:r>
        <w:rPr>
          <w:color w:val="000000"/>
          <w:sz w:val="24"/>
          <w:szCs w:val="24"/>
        </w:rPr>
        <w:t xml:space="preserve">Таблица </w:t>
      </w:r>
      <w:r w:rsidR="00E86F5C">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B47209">
            <w:pPr>
              <w:keepNext/>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B47209">
            <w:pPr>
              <w:keepNext/>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B47209">
            <w:pPr>
              <w:keepNext/>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66075" w:rsidRPr="00985A95" w14:paraId="1CAD422F" w14:textId="77777777" w:rsidTr="00E86F5C">
        <w:tc>
          <w:tcPr>
            <w:tcW w:w="2857" w:type="dxa"/>
          </w:tcPr>
          <w:p w14:paraId="71864120" w14:textId="44A5A9F7" w:rsidR="00966075" w:rsidRPr="00E86F5C" w:rsidRDefault="00966075" w:rsidP="00966075">
            <w:pPr>
              <w:widowControl/>
              <w:tabs>
                <w:tab w:val="right" w:pos="9356"/>
              </w:tabs>
              <w:suppressAutoHyphens/>
              <w:autoSpaceDE/>
              <w:autoSpaceDN/>
              <w:adjustRightInd/>
              <w:rPr>
                <w:rFonts w:eastAsia="Calibri" w:cs="Calibri"/>
                <w:b/>
                <w:color w:val="000000"/>
                <w:sz w:val="24"/>
                <w:szCs w:val="24"/>
              </w:rPr>
            </w:pPr>
            <w:r w:rsidRPr="00E86F5C">
              <w:rPr>
                <w:rFonts w:eastAsia="Calibri" w:cs="Calibri"/>
                <w:color w:val="000000"/>
                <w:sz w:val="24"/>
                <w:szCs w:val="24"/>
              </w:rPr>
              <w:t>Общая характеристика, устройство и применение</w:t>
            </w:r>
          </w:p>
        </w:tc>
        <w:tc>
          <w:tcPr>
            <w:tcW w:w="4906" w:type="dxa"/>
          </w:tcPr>
          <w:p w14:paraId="602263C0" w14:textId="77777777" w:rsidR="009C60A1" w:rsidRPr="009C60A1" w:rsidRDefault="00966075" w:rsidP="009C60A1">
            <w:pPr>
              <w:widowControl/>
              <w:jc w:val="both"/>
              <w:rPr>
                <w:sz w:val="24"/>
                <w:szCs w:val="24"/>
              </w:rPr>
            </w:pPr>
            <w:r w:rsidRPr="00E86F5C">
              <w:rPr>
                <w:sz w:val="24"/>
                <w:szCs w:val="24"/>
              </w:rPr>
              <w:t>Понятие корпорации и корпоративных информационных систем. Основные понятия озер данных, устройство и основные элементы. Архитектура озера данных. Этапы зрелости озера данных. Лучшие практики для внедрения озера данных. Взаимодействие с базами данных, гибридные решения. Сферы применения. Недостатки и опасности озер данных.</w:t>
            </w:r>
            <w:r w:rsidR="009C60A1" w:rsidRPr="009C60A1">
              <w:rPr>
                <w:sz w:val="24"/>
                <w:szCs w:val="24"/>
              </w:rPr>
              <w:t xml:space="preserve"> </w:t>
            </w:r>
          </w:p>
          <w:p w14:paraId="467D6681" w14:textId="2DC4D111" w:rsidR="00966075" w:rsidRPr="009C60A1" w:rsidRDefault="009C60A1" w:rsidP="009C60A1">
            <w:pPr>
              <w:widowControl/>
              <w:jc w:val="both"/>
              <w:rPr>
                <w:strike/>
                <w:color w:val="000000"/>
                <w:sz w:val="24"/>
                <w:szCs w:val="24"/>
                <w:highlight w:val="yellow"/>
                <w:lang w:eastAsia="en-US"/>
              </w:rPr>
            </w:pPr>
            <w:r>
              <w:rPr>
                <w:sz w:val="24"/>
                <w:szCs w:val="24"/>
              </w:rPr>
              <w:lastRenderedPageBreak/>
              <w:t>Рекомендуемые источники: р.8</w:t>
            </w:r>
            <w:r w:rsidR="00966075" w:rsidRPr="00E86F5C">
              <w:rPr>
                <w:sz w:val="24"/>
                <w:szCs w:val="24"/>
              </w:rPr>
              <w:t xml:space="preserve"> </w:t>
            </w:r>
            <w:r w:rsidRPr="009C60A1">
              <w:rPr>
                <w:sz w:val="24"/>
                <w:szCs w:val="24"/>
              </w:rPr>
              <w:t>[1-4]</w:t>
            </w:r>
          </w:p>
        </w:tc>
        <w:tc>
          <w:tcPr>
            <w:tcW w:w="2549" w:type="dxa"/>
          </w:tcPr>
          <w:p w14:paraId="53D242B2" w14:textId="77777777"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lastRenderedPageBreak/>
              <w:t>-работа с текстом лекции, разбор вопросов по теме занятия;</w:t>
            </w:r>
          </w:p>
          <w:p w14:paraId="44558CB7" w14:textId="77777777" w:rsidR="00966075" w:rsidRPr="00E86F5C" w:rsidRDefault="00966075" w:rsidP="00966075">
            <w:pPr>
              <w:widowControl/>
              <w:autoSpaceDE/>
              <w:autoSpaceDN/>
              <w:adjustRightInd/>
              <w:rPr>
                <w:rFonts w:eastAsia="Calibri"/>
                <w:bCs/>
                <w:color w:val="000000"/>
                <w:sz w:val="24"/>
                <w:szCs w:val="24"/>
                <w:lang w:eastAsia="en-US"/>
              </w:rPr>
            </w:pPr>
          </w:p>
          <w:p w14:paraId="21043175" w14:textId="77777777"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t xml:space="preserve">-изучение рекомендованных к занятию </w:t>
            </w:r>
            <w:r w:rsidRPr="00E86F5C">
              <w:rPr>
                <w:rFonts w:eastAsia="Calibri"/>
                <w:bCs/>
                <w:color w:val="000000"/>
                <w:sz w:val="24"/>
                <w:szCs w:val="24"/>
                <w:lang w:eastAsia="en-US"/>
              </w:rPr>
              <w:lastRenderedPageBreak/>
              <w:t>литературных источников;</w:t>
            </w:r>
          </w:p>
          <w:p w14:paraId="38EA1B56" w14:textId="2C1FDFDF"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t>-подготовка к семинарским занятиям;</w:t>
            </w:r>
          </w:p>
          <w:p w14:paraId="0827972D" w14:textId="77777777" w:rsidR="00966075" w:rsidRPr="00E86F5C" w:rsidRDefault="00966075" w:rsidP="00966075">
            <w:pPr>
              <w:widowControl/>
              <w:autoSpaceDE/>
              <w:autoSpaceDN/>
              <w:adjustRightInd/>
              <w:rPr>
                <w:rFonts w:eastAsia="Calibri"/>
                <w:bCs/>
                <w:color w:val="000000"/>
                <w:sz w:val="24"/>
                <w:szCs w:val="24"/>
                <w:lang w:eastAsia="en-US"/>
              </w:rPr>
            </w:pPr>
          </w:p>
          <w:p w14:paraId="71DF4028" w14:textId="77777777" w:rsidR="00966075" w:rsidRPr="00E86F5C" w:rsidRDefault="00966075" w:rsidP="00966075">
            <w:pPr>
              <w:widowControl/>
              <w:autoSpaceDE/>
              <w:autoSpaceDN/>
              <w:adjustRightInd/>
              <w:rPr>
                <w:color w:val="000000"/>
                <w:sz w:val="24"/>
                <w:szCs w:val="24"/>
                <w:lang w:eastAsia="en-US"/>
              </w:rPr>
            </w:pPr>
            <w:r w:rsidRPr="00E86F5C">
              <w:rPr>
                <w:rFonts w:eastAsia="Calibri"/>
                <w:bCs/>
                <w:color w:val="000000"/>
                <w:sz w:val="24"/>
                <w:szCs w:val="24"/>
                <w:lang w:eastAsia="en-US"/>
              </w:rPr>
              <w:t>- выполнение домашних заданий</w:t>
            </w:r>
          </w:p>
        </w:tc>
      </w:tr>
      <w:tr w:rsidR="00966075" w:rsidRPr="00985A95" w14:paraId="09FC8E20" w14:textId="77777777" w:rsidTr="00E86F5C">
        <w:tc>
          <w:tcPr>
            <w:tcW w:w="2857" w:type="dxa"/>
          </w:tcPr>
          <w:p w14:paraId="3DD0BE18" w14:textId="22764292" w:rsidR="00966075" w:rsidRPr="00E86F5C" w:rsidRDefault="00966075" w:rsidP="00966075">
            <w:pPr>
              <w:rPr>
                <w:b/>
                <w:sz w:val="24"/>
                <w:szCs w:val="24"/>
              </w:rPr>
            </w:pPr>
            <w:r w:rsidRPr="00E86F5C">
              <w:rPr>
                <w:rFonts w:eastAsia="Calibri" w:cs="Calibri"/>
                <w:color w:val="000000"/>
                <w:sz w:val="24"/>
                <w:szCs w:val="24"/>
              </w:rPr>
              <w:lastRenderedPageBreak/>
              <w:t>Безопасность озер данных</w:t>
            </w:r>
          </w:p>
        </w:tc>
        <w:tc>
          <w:tcPr>
            <w:tcW w:w="4906" w:type="dxa"/>
          </w:tcPr>
          <w:p w14:paraId="0C198154" w14:textId="589695BC" w:rsidR="00966075" w:rsidRPr="00E86F5C" w:rsidRDefault="00966075" w:rsidP="00966075">
            <w:pPr>
              <w:jc w:val="both"/>
              <w:rPr>
                <w:sz w:val="24"/>
                <w:szCs w:val="24"/>
                <w:highlight w:val="yellow"/>
              </w:rPr>
            </w:pPr>
            <w:r w:rsidRPr="00E86F5C">
              <w:rPr>
                <w:sz w:val="24"/>
                <w:szCs w:val="24"/>
              </w:rPr>
              <w:t xml:space="preserve">Обеспечение безопасности озера данных. Ограничение доступа к данным. Резервное копирование, репликация и восстановление. Защищенное взаимодействие с компонентами системы. Особенности реализации информационной безопасности в озере данных. Специфические угрозы информационной безопасности, существующие в озере данных. Организационные меры по ИБ для озера данных. Информационная безопасность в условиях </w:t>
            </w:r>
            <w:proofErr w:type="spellStart"/>
            <w:r w:rsidRPr="00E86F5C">
              <w:rPr>
                <w:sz w:val="24"/>
                <w:szCs w:val="24"/>
              </w:rPr>
              <w:t>импортозамещения</w:t>
            </w:r>
            <w:proofErr w:type="spellEnd"/>
            <w:r w:rsidRPr="00E86F5C">
              <w:rPr>
                <w:sz w:val="24"/>
                <w:szCs w:val="24"/>
              </w:rPr>
              <w:t xml:space="preserve">. Обзор подсистем безопасности озера данных. Построение безопасности озера данных. </w:t>
            </w:r>
            <w:r w:rsidR="009C60A1">
              <w:rPr>
                <w:sz w:val="24"/>
                <w:szCs w:val="24"/>
              </w:rPr>
              <w:t>Рекомендуемые источники: р.8</w:t>
            </w:r>
            <w:r w:rsidR="009C60A1" w:rsidRPr="00E86F5C">
              <w:rPr>
                <w:sz w:val="24"/>
                <w:szCs w:val="24"/>
              </w:rPr>
              <w:t xml:space="preserve"> </w:t>
            </w:r>
            <w:r w:rsidR="009C60A1" w:rsidRPr="009C60A1">
              <w:rPr>
                <w:sz w:val="24"/>
                <w:szCs w:val="24"/>
              </w:rPr>
              <w:t>[1-4]</w:t>
            </w:r>
          </w:p>
          <w:p w14:paraId="4983287D" w14:textId="77777777" w:rsidR="00966075" w:rsidRPr="00E86F5C" w:rsidRDefault="00966075" w:rsidP="00966075">
            <w:pPr>
              <w:rPr>
                <w:sz w:val="24"/>
                <w:szCs w:val="24"/>
                <w:highlight w:val="yellow"/>
              </w:rPr>
            </w:pPr>
          </w:p>
        </w:tc>
        <w:tc>
          <w:tcPr>
            <w:tcW w:w="2549" w:type="dxa"/>
          </w:tcPr>
          <w:p w14:paraId="47B52D5C" w14:textId="77777777"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t>-работа с текстом лекции, разбор вопросов по теме занятия;</w:t>
            </w:r>
          </w:p>
          <w:p w14:paraId="0C99F61F" w14:textId="77777777" w:rsidR="00966075" w:rsidRPr="00E86F5C" w:rsidRDefault="00966075" w:rsidP="00966075">
            <w:pPr>
              <w:widowControl/>
              <w:autoSpaceDE/>
              <w:autoSpaceDN/>
              <w:adjustRightInd/>
              <w:rPr>
                <w:rFonts w:eastAsia="Calibri"/>
                <w:bCs/>
                <w:color w:val="000000"/>
                <w:sz w:val="24"/>
                <w:szCs w:val="24"/>
                <w:lang w:eastAsia="en-US"/>
              </w:rPr>
            </w:pPr>
          </w:p>
          <w:p w14:paraId="0983B29F" w14:textId="77777777"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t>-изучение рекомендованных к занятию литературных источников;</w:t>
            </w:r>
          </w:p>
          <w:p w14:paraId="1C682973" w14:textId="77777777" w:rsidR="00966075" w:rsidRPr="00E86F5C" w:rsidRDefault="00966075" w:rsidP="00966075">
            <w:pPr>
              <w:widowControl/>
              <w:autoSpaceDE/>
              <w:autoSpaceDN/>
              <w:adjustRightInd/>
              <w:rPr>
                <w:rFonts w:eastAsia="Calibri"/>
                <w:bCs/>
                <w:color w:val="000000"/>
                <w:sz w:val="24"/>
                <w:szCs w:val="24"/>
                <w:lang w:eastAsia="en-US"/>
              </w:rPr>
            </w:pPr>
          </w:p>
          <w:p w14:paraId="630AD048" w14:textId="5DDC374A" w:rsidR="00966075" w:rsidRPr="00E86F5C" w:rsidRDefault="00966075" w:rsidP="00966075">
            <w:pPr>
              <w:widowControl/>
              <w:autoSpaceDE/>
              <w:autoSpaceDN/>
              <w:adjustRightInd/>
              <w:rPr>
                <w:rFonts w:eastAsia="Calibri"/>
                <w:bCs/>
                <w:color w:val="000000"/>
                <w:sz w:val="24"/>
                <w:szCs w:val="24"/>
                <w:lang w:eastAsia="en-US"/>
              </w:rPr>
            </w:pPr>
            <w:r w:rsidRPr="00E86F5C">
              <w:rPr>
                <w:rFonts w:eastAsia="Calibri"/>
                <w:bCs/>
                <w:color w:val="000000"/>
                <w:sz w:val="24"/>
                <w:szCs w:val="24"/>
                <w:lang w:eastAsia="en-US"/>
              </w:rPr>
              <w:t>-подготовка к семинарским занятиям;</w:t>
            </w:r>
          </w:p>
          <w:p w14:paraId="30E53A24" w14:textId="77777777" w:rsidR="00966075" w:rsidRPr="00E86F5C" w:rsidRDefault="00966075" w:rsidP="00966075">
            <w:pPr>
              <w:widowControl/>
              <w:autoSpaceDE/>
              <w:autoSpaceDN/>
              <w:adjustRightInd/>
              <w:rPr>
                <w:rFonts w:eastAsia="Calibri"/>
                <w:bCs/>
                <w:color w:val="000000"/>
                <w:sz w:val="24"/>
                <w:szCs w:val="24"/>
                <w:lang w:eastAsia="en-US"/>
              </w:rPr>
            </w:pPr>
          </w:p>
          <w:p w14:paraId="64F444B4" w14:textId="77777777" w:rsidR="00966075" w:rsidRPr="00E86F5C" w:rsidRDefault="00966075" w:rsidP="00966075">
            <w:pPr>
              <w:widowControl/>
              <w:autoSpaceDE/>
              <w:autoSpaceDN/>
              <w:adjustRightInd/>
              <w:rPr>
                <w:strike/>
                <w:color w:val="000000"/>
                <w:sz w:val="24"/>
                <w:szCs w:val="24"/>
                <w:lang w:eastAsia="en-US"/>
              </w:rPr>
            </w:pPr>
            <w:r w:rsidRPr="00E86F5C">
              <w:rPr>
                <w:rFonts w:eastAsia="Calibri"/>
                <w:bCs/>
                <w:color w:val="000000"/>
                <w:sz w:val="24"/>
                <w:szCs w:val="24"/>
                <w:lang w:eastAsia="en-US"/>
              </w:rPr>
              <w:t>-выполнение домашних заданий</w:t>
            </w:r>
          </w:p>
        </w:tc>
      </w:tr>
    </w:tbl>
    <w:p w14:paraId="2146C6AE" w14:textId="1466B39C"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0FC17527" w:rsidR="00BA337D" w:rsidRDefault="00BA337D" w:rsidP="00E86F5C">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86F5C">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37F196"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E86F5C">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678"/>
        <w:gridCol w:w="3112"/>
      </w:tblGrid>
      <w:tr w:rsidR="008E1F89" w:rsidRPr="00151C44" w14:paraId="5F8C57E6" w14:textId="77777777" w:rsidTr="000A70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3400C" w:rsidRPr="00151C44" w14:paraId="700945A6" w14:textId="77777777" w:rsidTr="000A70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2081887" w:rsidR="00E3400C" w:rsidRPr="00985A95" w:rsidRDefault="00E3400C" w:rsidP="00E3400C">
            <w:pPr>
              <w:widowControl/>
              <w:tabs>
                <w:tab w:val="right" w:pos="9356"/>
              </w:tabs>
              <w:suppressAutoHyphens/>
              <w:autoSpaceDE/>
              <w:autoSpaceDN/>
              <w:adjustRightInd/>
              <w:rPr>
                <w:rFonts w:eastAsia="Calibri" w:cs="Calibri"/>
                <w:color w:val="000000"/>
                <w:sz w:val="24"/>
                <w:szCs w:val="24"/>
              </w:rPr>
            </w:pPr>
            <w:r w:rsidRPr="00A40169">
              <w:rPr>
                <w:rFonts w:eastAsia="Calibri" w:cs="Calibri"/>
                <w:color w:val="000000"/>
                <w:sz w:val="24"/>
                <w:szCs w:val="24"/>
              </w:rPr>
              <w:t>Общая характеристика, устройство и применение</w:t>
            </w:r>
          </w:p>
        </w:tc>
        <w:tc>
          <w:tcPr>
            <w:tcW w:w="4678" w:type="dxa"/>
            <w:tcBorders>
              <w:top w:val="single" w:sz="4" w:space="0" w:color="00000A"/>
              <w:left w:val="single" w:sz="4" w:space="0" w:color="00000A"/>
              <w:bottom w:val="single" w:sz="4" w:space="0" w:color="00000A"/>
              <w:right w:val="single" w:sz="4" w:space="0" w:color="00000A"/>
            </w:tcBorders>
          </w:tcPr>
          <w:p w14:paraId="0C366AEF" w14:textId="4921FD66" w:rsidR="00E3400C" w:rsidRPr="00E3400C" w:rsidRDefault="00E3400C" w:rsidP="00E3400C">
            <w:pPr>
              <w:ind w:firstLine="48"/>
              <w:rPr>
                <w:rFonts w:eastAsia="Calibri"/>
                <w:color w:val="000000"/>
                <w:sz w:val="24"/>
                <w:szCs w:val="24"/>
              </w:rPr>
            </w:pPr>
            <w:r>
              <w:rPr>
                <w:rFonts w:eastAsia="Calibri"/>
                <w:color w:val="000000"/>
                <w:sz w:val="24"/>
                <w:szCs w:val="24"/>
              </w:rPr>
              <w:t>Архитектура корпоративных информационных систем. Понятие больших данных.</w:t>
            </w:r>
            <w:r w:rsidRPr="00E3400C">
              <w:rPr>
                <w:rFonts w:eastAsia="Calibri"/>
                <w:color w:val="000000"/>
                <w:sz w:val="24"/>
                <w:szCs w:val="24"/>
              </w:rPr>
              <w:t xml:space="preserve"> </w:t>
            </w:r>
            <w:r>
              <w:rPr>
                <w:rFonts w:eastAsia="Calibri"/>
                <w:color w:val="000000"/>
                <w:sz w:val="24"/>
                <w:szCs w:val="24"/>
              </w:rPr>
              <w:t>Отличительные особенности. Корпоративные хранилища данных</w:t>
            </w:r>
            <w:r w:rsidR="00220F0A">
              <w:rPr>
                <w:rFonts w:eastAsia="Calibri"/>
                <w:color w:val="000000"/>
                <w:sz w:val="24"/>
                <w:szCs w:val="24"/>
              </w:rPr>
              <w:t>.</w:t>
            </w:r>
            <w:r w:rsidRPr="00E3400C">
              <w:rPr>
                <w:rFonts w:eastAsia="Calibri"/>
                <w:color w:val="000000"/>
                <w:sz w:val="24"/>
                <w:szCs w:val="24"/>
              </w:rPr>
              <w:t xml:space="preserve"> </w:t>
            </w:r>
            <w:r>
              <w:rPr>
                <w:rFonts w:eastAsia="Calibri"/>
                <w:color w:val="000000"/>
                <w:sz w:val="24"/>
                <w:szCs w:val="24"/>
              </w:rPr>
              <w:t>Инструменты для работы с большими данными.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E3400C" w:rsidRPr="004C58C7" w:rsidRDefault="00E3400C" w:rsidP="00E340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E3400C" w:rsidRDefault="00E3400C" w:rsidP="00E340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E3400C" w:rsidRPr="00151C44" w14:paraId="17DA0447" w14:textId="77777777" w:rsidTr="000A70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BA1B6DA" w:rsidR="00E3400C" w:rsidRPr="00985A95" w:rsidRDefault="00E3400C" w:rsidP="00E3400C">
            <w:pPr>
              <w:widowControl/>
              <w:tabs>
                <w:tab w:val="right" w:pos="9356"/>
              </w:tabs>
              <w:suppressAutoHyphens/>
              <w:autoSpaceDE/>
              <w:autoSpaceDN/>
              <w:adjustRightInd/>
              <w:rPr>
                <w:rFonts w:eastAsia="Calibri" w:cs="Calibri"/>
                <w:color w:val="000000"/>
                <w:sz w:val="24"/>
                <w:szCs w:val="24"/>
              </w:rPr>
            </w:pPr>
            <w:r w:rsidRPr="00A40169">
              <w:rPr>
                <w:rFonts w:eastAsia="Calibri" w:cs="Calibri"/>
                <w:color w:val="000000"/>
                <w:sz w:val="24"/>
                <w:szCs w:val="24"/>
              </w:rPr>
              <w:t>Безопасность озер данных</w:t>
            </w:r>
          </w:p>
        </w:tc>
        <w:tc>
          <w:tcPr>
            <w:tcW w:w="4678" w:type="dxa"/>
            <w:tcBorders>
              <w:top w:val="single" w:sz="4" w:space="0" w:color="00000A"/>
              <w:left w:val="single" w:sz="4" w:space="0" w:color="00000A"/>
              <w:bottom w:val="single" w:sz="4" w:space="0" w:color="00000A"/>
              <w:right w:val="single" w:sz="4" w:space="0" w:color="00000A"/>
            </w:tcBorders>
          </w:tcPr>
          <w:p w14:paraId="72035B73" w14:textId="1DA58098" w:rsidR="00E3400C" w:rsidRPr="009308F9" w:rsidRDefault="00220F0A" w:rsidP="00220F0A">
            <w:pPr>
              <w:jc w:val="both"/>
              <w:rPr>
                <w:rFonts w:eastAsia="Calibri"/>
                <w:color w:val="000000"/>
                <w:sz w:val="24"/>
                <w:szCs w:val="24"/>
              </w:rPr>
            </w:pPr>
            <w:r w:rsidRPr="00220F0A">
              <w:rPr>
                <w:rFonts w:eastAsia="Calibri"/>
                <w:color w:val="000000"/>
                <w:sz w:val="24"/>
                <w:szCs w:val="24"/>
              </w:rPr>
              <w:t>Защита информации в базах данных.</w:t>
            </w:r>
            <w:r>
              <w:rPr>
                <w:rFonts w:eastAsia="Calibri"/>
                <w:color w:val="000000"/>
                <w:sz w:val="24"/>
                <w:szCs w:val="24"/>
              </w:rPr>
              <w:t xml:space="preserve"> </w:t>
            </w:r>
            <w:r w:rsidRPr="00220F0A">
              <w:rPr>
                <w:rFonts w:eastAsia="Calibri"/>
                <w:color w:val="000000"/>
                <w:sz w:val="24"/>
                <w:szCs w:val="24"/>
              </w:rPr>
              <w:t xml:space="preserve"> Реализация защиты в СУБД.</w:t>
            </w:r>
            <w:r>
              <w:rPr>
                <w:rFonts w:eastAsia="Calibri"/>
                <w:color w:val="000000"/>
                <w:sz w:val="24"/>
                <w:szCs w:val="24"/>
              </w:rPr>
              <w:t xml:space="preserve"> </w:t>
            </w:r>
            <w:r w:rsidRPr="00220F0A">
              <w:rPr>
                <w:rFonts w:eastAsia="Calibri"/>
                <w:color w:val="000000"/>
                <w:sz w:val="24"/>
                <w:szCs w:val="24"/>
              </w:rPr>
              <w:t>Управление доступом</w:t>
            </w:r>
            <w:r>
              <w:rPr>
                <w:rFonts w:eastAsia="Calibri"/>
                <w:color w:val="000000"/>
                <w:sz w:val="24"/>
                <w:szCs w:val="24"/>
              </w:rPr>
              <w:t xml:space="preserve">. </w:t>
            </w:r>
            <w:r w:rsidRPr="00220F0A">
              <w:rPr>
                <w:rFonts w:eastAsia="Calibri"/>
                <w:color w:val="000000"/>
                <w:sz w:val="24"/>
                <w:szCs w:val="24"/>
              </w:rPr>
              <w:t>Пользователи и их роли.</w:t>
            </w:r>
            <w:r>
              <w:rPr>
                <w:rFonts w:eastAsia="Calibri"/>
                <w:color w:val="000000"/>
                <w:sz w:val="24"/>
                <w:szCs w:val="24"/>
              </w:rPr>
              <w:t xml:space="preserve"> </w:t>
            </w:r>
            <w:r w:rsidRPr="00220F0A">
              <w:rPr>
                <w:rFonts w:eastAsia="Calibri"/>
                <w:color w:val="000000"/>
                <w:sz w:val="24"/>
                <w:szCs w:val="24"/>
              </w:rPr>
              <w:t>Ограничение доступа.</w:t>
            </w:r>
            <w:r>
              <w:rPr>
                <w:rFonts w:eastAsia="Calibri"/>
                <w:color w:val="000000"/>
                <w:sz w:val="24"/>
                <w:szCs w:val="24"/>
              </w:rPr>
              <w:t xml:space="preserve"> Централизованный контроль безопасности. Снижение вероятности возникновения атак</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E3400C" w:rsidRPr="004C58C7" w:rsidRDefault="00E3400C" w:rsidP="00E340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E3400C" w:rsidRDefault="00E3400C" w:rsidP="00E340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3EC7EA99" w:rsidR="002115D5" w:rsidRPr="00BA337D" w:rsidRDefault="002115D5" w:rsidP="002115D5">
      <w:pPr>
        <w:pStyle w:val="1"/>
        <w:jc w:val="both"/>
      </w:pPr>
      <w:bookmarkStart w:id="14" w:name="_Toc73917219"/>
      <w:r w:rsidRPr="00BA337D">
        <w:lastRenderedPageBreak/>
        <w:t>6.2. Перечень вопросов, заданий, тем для подготовки к текущему контролю</w:t>
      </w:r>
      <w:bookmarkEnd w:id="14"/>
    </w:p>
    <w:p w14:paraId="3C83263A" w14:textId="50B189FF" w:rsidR="00EA2427"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EA2427">
        <w:rPr>
          <w:rFonts w:eastAsia="Calibri"/>
          <w:b/>
          <w:color w:val="000000"/>
          <w:sz w:val="28"/>
          <w:szCs w:val="28"/>
        </w:rPr>
        <w:t>ые</w:t>
      </w:r>
      <w:r w:rsidR="00306565">
        <w:rPr>
          <w:rFonts w:eastAsia="Calibri"/>
          <w:b/>
          <w:color w:val="000000"/>
          <w:sz w:val="28"/>
          <w:szCs w:val="28"/>
        </w:rPr>
        <w:t xml:space="preserve"> задани</w:t>
      </w:r>
      <w:r w:rsidR="00EA2427">
        <w:rPr>
          <w:rFonts w:eastAsia="Calibri"/>
          <w:b/>
          <w:color w:val="000000"/>
          <w:sz w:val="28"/>
          <w:szCs w:val="28"/>
        </w:rPr>
        <w:t>я</w:t>
      </w:r>
      <w:r w:rsidR="00306565">
        <w:rPr>
          <w:rFonts w:eastAsia="Calibri"/>
          <w:b/>
          <w:color w:val="000000"/>
          <w:sz w:val="28"/>
          <w:szCs w:val="28"/>
        </w:rPr>
        <w:t xml:space="preserve"> </w:t>
      </w:r>
      <w:r w:rsidR="00EF6208">
        <w:rPr>
          <w:rFonts w:eastAsia="Calibri"/>
          <w:b/>
          <w:color w:val="000000"/>
          <w:sz w:val="28"/>
          <w:szCs w:val="28"/>
        </w:rPr>
        <w:t>контрольной работы</w:t>
      </w:r>
    </w:p>
    <w:p w14:paraId="520B37AE" w14:textId="67AFB959" w:rsidR="00EA2427" w:rsidRPr="00EA2427" w:rsidRDefault="00EA2427" w:rsidP="00EA2427">
      <w:pPr>
        <w:pStyle w:val="a7"/>
        <w:widowControl/>
        <w:numPr>
          <w:ilvl w:val="0"/>
          <w:numId w:val="36"/>
        </w:numPr>
        <w:suppressAutoHyphens/>
        <w:autoSpaceDE/>
        <w:autoSpaceDN/>
        <w:adjustRightInd/>
        <w:spacing w:line="360" w:lineRule="auto"/>
        <w:ind w:left="0" w:firstLine="360"/>
        <w:contextualSpacing/>
        <w:jc w:val="both"/>
        <w:rPr>
          <w:rFonts w:eastAsia="Calibri"/>
          <w:bCs/>
          <w:color w:val="000000"/>
          <w:sz w:val="28"/>
          <w:szCs w:val="28"/>
        </w:rPr>
      </w:pPr>
      <w:r w:rsidRPr="00EA2427">
        <w:rPr>
          <w:rFonts w:eastAsia="Calibri"/>
          <w:bCs/>
          <w:color w:val="000000"/>
          <w:sz w:val="28"/>
          <w:szCs w:val="28"/>
        </w:rPr>
        <w:t>Созда</w:t>
      </w:r>
      <w:r>
        <w:rPr>
          <w:rFonts w:eastAsia="Calibri"/>
          <w:bCs/>
          <w:color w:val="000000"/>
          <w:sz w:val="28"/>
          <w:szCs w:val="28"/>
        </w:rPr>
        <w:t xml:space="preserve">ть план хранения </w:t>
      </w:r>
      <w:r w:rsidRPr="00EA2427">
        <w:rPr>
          <w:rFonts w:eastAsia="Calibri"/>
          <w:bCs/>
          <w:color w:val="000000"/>
          <w:sz w:val="28"/>
          <w:szCs w:val="28"/>
        </w:rPr>
        <w:t>данных для корпоративного озера данных: требования к хра</w:t>
      </w:r>
      <w:r>
        <w:rPr>
          <w:rFonts w:eastAsia="Calibri"/>
          <w:bCs/>
          <w:color w:val="000000"/>
          <w:sz w:val="28"/>
          <w:szCs w:val="28"/>
        </w:rPr>
        <w:t xml:space="preserve">нилищу данных, </w:t>
      </w:r>
      <w:r w:rsidRPr="00EA2427">
        <w:rPr>
          <w:rFonts w:eastAsia="Calibri"/>
          <w:bCs/>
          <w:color w:val="000000"/>
          <w:sz w:val="28"/>
          <w:szCs w:val="28"/>
        </w:rPr>
        <w:t>выбор и определение источников данных.</w:t>
      </w:r>
    </w:p>
    <w:p w14:paraId="7AF80A52" w14:textId="1FD2CE80" w:rsidR="00EA2427" w:rsidRPr="00EA2427" w:rsidRDefault="00EA2427" w:rsidP="00EA2427">
      <w:pPr>
        <w:pStyle w:val="a7"/>
        <w:widowControl/>
        <w:numPr>
          <w:ilvl w:val="0"/>
          <w:numId w:val="36"/>
        </w:numPr>
        <w:suppressAutoHyphens/>
        <w:autoSpaceDE/>
        <w:autoSpaceDN/>
        <w:adjustRightInd/>
        <w:spacing w:line="360" w:lineRule="auto"/>
        <w:ind w:left="0" w:firstLine="360"/>
        <w:contextualSpacing/>
        <w:jc w:val="both"/>
        <w:rPr>
          <w:rFonts w:eastAsia="Calibri"/>
          <w:bCs/>
          <w:color w:val="000000"/>
          <w:sz w:val="28"/>
          <w:szCs w:val="28"/>
        </w:rPr>
      </w:pPr>
      <w:r w:rsidRPr="00EA2427">
        <w:rPr>
          <w:rFonts w:eastAsia="Calibri"/>
          <w:bCs/>
          <w:color w:val="000000"/>
          <w:sz w:val="28"/>
          <w:szCs w:val="28"/>
        </w:rPr>
        <w:t>Разработ</w:t>
      </w:r>
      <w:r>
        <w:rPr>
          <w:rFonts w:eastAsia="Calibri"/>
          <w:bCs/>
          <w:color w:val="000000"/>
          <w:sz w:val="28"/>
          <w:szCs w:val="28"/>
        </w:rPr>
        <w:t xml:space="preserve">ать концепцию </w:t>
      </w:r>
      <w:r w:rsidRPr="00EA2427">
        <w:rPr>
          <w:rFonts w:eastAsia="Calibri"/>
          <w:bCs/>
          <w:color w:val="000000"/>
          <w:sz w:val="28"/>
          <w:szCs w:val="28"/>
        </w:rPr>
        <w:t xml:space="preserve">сбора и хранения данных? </w:t>
      </w:r>
      <w:r>
        <w:rPr>
          <w:rFonts w:eastAsia="Calibri"/>
          <w:bCs/>
          <w:color w:val="000000"/>
          <w:sz w:val="28"/>
          <w:szCs w:val="28"/>
        </w:rPr>
        <w:t>Получаемых в реальном времени,</w:t>
      </w:r>
      <w:r w:rsidRPr="00EA2427">
        <w:rPr>
          <w:rFonts w:eastAsia="Calibri"/>
          <w:bCs/>
          <w:color w:val="000000"/>
          <w:sz w:val="28"/>
          <w:szCs w:val="28"/>
        </w:rPr>
        <w:t xml:space="preserve"> в корпоративном озере.</w:t>
      </w:r>
    </w:p>
    <w:p w14:paraId="18B0F656" w14:textId="735F83E4" w:rsidR="00EA2427" w:rsidRPr="00EA2427" w:rsidRDefault="00EA2427" w:rsidP="00EA2427">
      <w:pPr>
        <w:pStyle w:val="a7"/>
        <w:widowControl/>
        <w:numPr>
          <w:ilvl w:val="0"/>
          <w:numId w:val="36"/>
        </w:numPr>
        <w:suppressAutoHyphens/>
        <w:autoSpaceDE/>
        <w:autoSpaceDN/>
        <w:adjustRightInd/>
        <w:spacing w:line="360" w:lineRule="auto"/>
        <w:ind w:left="0" w:firstLine="360"/>
        <w:contextualSpacing/>
        <w:jc w:val="both"/>
        <w:rPr>
          <w:rFonts w:eastAsia="Calibri"/>
          <w:bCs/>
          <w:color w:val="000000"/>
          <w:sz w:val="28"/>
          <w:szCs w:val="28"/>
        </w:rPr>
      </w:pPr>
      <w:r>
        <w:rPr>
          <w:rFonts w:eastAsia="Calibri"/>
          <w:bCs/>
          <w:color w:val="000000"/>
          <w:sz w:val="28"/>
          <w:szCs w:val="28"/>
        </w:rPr>
        <w:t xml:space="preserve">Описать процесс </w:t>
      </w:r>
      <w:r w:rsidRPr="00EA2427">
        <w:rPr>
          <w:rFonts w:eastAsia="Calibri"/>
          <w:bCs/>
          <w:color w:val="000000"/>
          <w:sz w:val="28"/>
          <w:szCs w:val="28"/>
        </w:rPr>
        <w:t>сбора и трансформации данных и их загрузки в корпоративное озеро.</w:t>
      </w:r>
    </w:p>
    <w:p w14:paraId="5135BA77" w14:textId="132DABE2" w:rsidR="00EA2427" w:rsidRPr="00EA2427" w:rsidRDefault="00EA2427" w:rsidP="00EA2427">
      <w:pPr>
        <w:pStyle w:val="a7"/>
        <w:widowControl/>
        <w:numPr>
          <w:ilvl w:val="0"/>
          <w:numId w:val="36"/>
        </w:numPr>
        <w:suppressAutoHyphens/>
        <w:autoSpaceDE/>
        <w:autoSpaceDN/>
        <w:adjustRightInd/>
        <w:spacing w:line="360" w:lineRule="auto"/>
        <w:ind w:left="0" w:firstLine="360"/>
        <w:contextualSpacing/>
        <w:jc w:val="both"/>
        <w:rPr>
          <w:rFonts w:eastAsia="Calibri"/>
          <w:bCs/>
          <w:color w:val="000000"/>
          <w:sz w:val="28"/>
          <w:szCs w:val="28"/>
        </w:rPr>
      </w:pPr>
      <w:r>
        <w:rPr>
          <w:rFonts w:eastAsia="Calibri"/>
          <w:bCs/>
          <w:color w:val="000000"/>
          <w:sz w:val="28"/>
          <w:szCs w:val="28"/>
        </w:rPr>
        <w:t xml:space="preserve">Предложить методику </w:t>
      </w:r>
      <w:r w:rsidRPr="00EA2427">
        <w:rPr>
          <w:rFonts w:eastAsia="Calibri"/>
          <w:bCs/>
          <w:color w:val="000000"/>
          <w:sz w:val="28"/>
          <w:szCs w:val="28"/>
        </w:rPr>
        <w:t>аналитики и бизнес-отчетности на основе данных, хранящихся в корпоративном озере, с использованием инструментов BI (</w:t>
      </w:r>
      <w:proofErr w:type="spellStart"/>
      <w:r w:rsidRPr="00EA2427">
        <w:rPr>
          <w:rFonts w:eastAsia="Calibri"/>
          <w:bCs/>
          <w:color w:val="000000"/>
          <w:sz w:val="28"/>
          <w:szCs w:val="28"/>
        </w:rPr>
        <w:t>Business</w:t>
      </w:r>
      <w:proofErr w:type="spellEnd"/>
      <w:r w:rsidRPr="00EA2427">
        <w:rPr>
          <w:rFonts w:eastAsia="Calibri"/>
          <w:bCs/>
          <w:color w:val="000000"/>
          <w:sz w:val="28"/>
          <w:szCs w:val="28"/>
        </w:rPr>
        <w:t xml:space="preserve"> </w:t>
      </w:r>
      <w:proofErr w:type="spellStart"/>
      <w:r w:rsidRPr="00EA2427">
        <w:rPr>
          <w:rFonts w:eastAsia="Calibri"/>
          <w:bCs/>
          <w:color w:val="000000"/>
          <w:sz w:val="28"/>
          <w:szCs w:val="28"/>
        </w:rPr>
        <w:t>Intelligence</w:t>
      </w:r>
      <w:proofErr w:type="spellEnd"/>
      <w:r w:rsidRPr="00EA2427">
        <w:rPr>
          <w:rFonts w:eastAsia="Calibri"/>
          <w:bCs/>
          <w:color w:val="000000"/>
          <w:sz w:val="28"/>
          <w:szCs w:val="28"/>
        </w:rPr>
        <w:t>) и ML (</w:t>
      </w:r>
      <w:proofErr w:type="spellStart"/>
      <w:r w:rsidRPr="00EA2427">
        <w:rPr>
          <w:rFonts w:eastAsia="Calibri"/>
          <w:bCs/>
          <w:color w:val="000000"/>
          <w:sz w:val="28"/>
          <w:szCs w:val="28"/>
        </w:rPr>
        <w:t>Machine</w:t>
      </w:r>
      <w:proofErr w:type="spellEnd"/>
      <w:r w:rsidRPr="00EA2427">
        <w:rPr>
          <w:rFonts w:eastAsia="Calibri"/>
          <w:bCs/>
          <w:color w:val="000000"/>
          <w:sz w:val="28"/>
          <w:szCs w:val="28"/>
        </w:rPr>
        <w:t xml:space="preserve"> </w:t>
      </w:r>
      <w:proofErr w:type="spellStart"/>
      <w:r w:rsidRPr="00EA2427">
        <w:rPr>
          <w:rFonts w:eastAsia="Calibri"/>
          <w:bCs/>
          <w:color w:val="000000"/>
          <w:sz w:val="28"/>
          <w:szCs w:val="28"/>
        </w:rPr>
        <w:t>Learning</w:t>
      </w:r>
      <w:proofErr w:type="spellEnd"/>
      <w:r w:rsidRPr="00EA2427">
        <w:rPr>
          <w:rFonts w:eastAsia="Calibri"/>
          <w:bCs/>
          <w:color w:val="000000"/>
          <w:sz w:val="28"/>
          <w:szCs w:val="28"/>
        </w:rPr>
        <w:t>).</w:t>
      </w:r>
    </w:p>
    <w:p w14:paraId="5410A620" w14:textId="54ABB5EF" w:rsidR="00151C44" w:rsidRDefault="00056FC9"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Примерные вопросы</w:t>
      </w:r>
      <w:r w:rsidR="00EA2427">
        <w:rPr>
          <w:rFonts w:eastAsia="Calibri"/>
          <w:b/>
          <w:color w:val="000000"/>
          <w:sz w:val="28"/>
          <w:szCs w:val="28"/>
        </w:rPr>
        <w:t xml:space="preserve"> контрольной работы</w:t>
      </w:r>
    </w:p>
    <w:p w14:paraId="5BF6C92D" w14:textId="77777777"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1. Понятие «корпорация». Структура корпораций и предприятий.</w:t>
      </w:r>
    </w:p>
    <w:p w14:paraId="2590AA14" w14:textId="58D25356"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2. Корпоративная информационн</w:t>
      </w:r>
      <w:r>
        <w:rPr>
          <w:rFonts w:eastAsia="Calibri"/>
          <w:color w:val="000000"/>
          <w:sz w:val="28"/>
          <w:szCs w:val="28"/>
        </w:rPr>
        <w:t>ые</w:t>
      </w:r>
      <w:r w:rsidRPr="00B27CB0">
        <w:rPr>
          <w:rFonts w:eastAsia="Calibri"/>
          <w:color w:val="000000"/>
          <w:sz w:val="28"/>
          <w:szCs w:val="28"/>
        </w:rPr>
        <w:t xml:space="preserve"> систем</w:t>
      </w:r>
      <w:r>
        <w:rPr>
          <w:rFonts w:eastAsia="Calibri"/>
          <w:color w:val="000000"/>
          <w:sz w:val="28"/>
          <w:szCs w:val="28"/>
        </w:rPr>
        <w:t>ы</w:t>
      </w:r>
      <w:r w:rsidRPr="00B27CB0">
        <w:rPr>
          <w:rFonts w:eastAsia="Calibri"/>
          <w:color w:val="000000"/>
          <w:sz w:val="28"/>
          <w:szCs w:val="28"/>
        </w:rPr>
        <w:t xml:space="preserve">. Архитектура корпоративных </w:t>
      </w:r>
    </w:p>
    <w:p w14:paraId="39D975DE" w14:textId="17D3EAAD"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информационных систем.</w:t>
      </w:r>
    </w:p>
    <w:p w14:paraId="668B8CC1" w14:textId="575D6FC9"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 xml:space="preserve">3. </w:t>
      </w:r>
      <w:r>
        <w:rPr>
          <w:rFonts w:eastAsia="Calibri"/>
          <w:color w:val="000000"/>
          <w:sz w:val="28"/>
          <w:szCs w:val="28"/>
        </w:rPr>
        <w:t>Понятие «Озеро данных». Отличия от корпоративных хранилищ информации.</w:t>
      </w:r>
    </w:p>
    <w:p w14:paraId="12A3B06B" w14:textId="31409F2E"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 xml:space="preserve">4. </w:t>
      </w:r>
      <w:r>
        <w:rPr>
          <w:rFonts w:eastAsia="Calibri"/>
          <w:color w:val="000000"/>
          <w:sz w:val="28"/>
          <w:szCs w:val="28"/>
        </w:rPr>
        <w:t>Последовательность шагов при развертывании корпоративного озера данных</w:t>
      </w:r>
      <w:r w:rsidRPr="00B27CB0">
        <w:rPr>
          <w:rFonts w:eastAsia="Calibri"/>
          <w:color w:val="000000"/>
          <w:sz w:val="28"/>
          <w:szCs w:val="28"/>
        </w:rPr>
        <w:t>.</w:t>
      </w:r>
    </w:p>
    <w:p w14:paraId="66B89BEA" w14:textId="093F1E17"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 xml:space="preserve">5. Технологии и решения, используемые для построения корпоративных </w:t>
      </w:r>
    </w:p>
    <w:p w14:paraId="53424F0D" w14:textId="77777777"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информационных сетей.</w:t>
      </w:r>
    </w:p>
    <w:p w14:paraId="31DF86E8" w14:textId="57F09E55"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 xml:space="preserve">6. Технология защиты от несанкционированного доступа </w:t>
      </w:r>
      <w:r>
        <w:rPr>
          <w:rFonts w:eastAsia="Calibri"/>
          <w:color w:val="000000"/>
          <w:sz w:val="28"/>
          <w:szCs w:val="28"/>
        </w:rPr>
        <w:t xml:space="preserve">к </w:t>
      </w:r>
      <w:r w:rsidR="00D268B6">
        <w:rPr>
          <w:rFonts w:eastAsia="Calibri"/>
          <w:color w:val="000000"/>
          <w:sz w:val="28"/>
          <w:szCs w:val="28"/>
        </w:rPr>
        <w:t>озеру данных</w:t>
      </w:r>
      <w:r w:rsidRPr="00B27CB0">
        <w:rPr>
          <w:rFonts w:eastAsia="Calibri"/>
          <w:color w:val="000000"/>
          <w:sz w:val="28"/>
          <w:szCs w:val="28"/>
        </w:rPr>
        <w:t>.</w:t>
      </w:r>
    </w:p>
    <w:p w14:paraId="07B0D56D" w14:textId="55CF7EB2"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7</w:t>
      </w:r>
      <w:r w:rsidR="00B27CB0" w:rsidRPr="00B27CB0">
        <w:rPr>
          <w:rFonts w:eastAsia="Calibri"/>
          <w:color w:val="000000"/>
          <w:sz w:val="28"/>
          <w:szCs w:val="28"/>
        </w:rPr>
        <w:t>. Информационные технологии управления корпорацией.</w:t>
      </w:r>
    </w:p>
    <w:p w14:paraId="25F86A26" w14:textId="3B253C8F"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8</w:t>
      </w:r>
      <w:r w:rsidR="00B27CB0" w:rsidRPr="00B27CB0">
        <w:rPr>
          <w:rFonts w:eastAsia="Calibri"/>
          <w:color w:val="000000"/>
          <w:sz w:val="28"/>
          <w:szCs w:val="28"/>
        </w:rPr>
        <w:t>. Выбор аппаратно</w:t>
      </w:r>
      <w:r>
        <w:rPr>
          <w:rFonts w:eastAsia="Calibri"/>
          <w:color w:val="000000"/>
          <w:sz w:val="28"/>
          <w:szCs w:val="28"/>
        </w:rPr>
        <w:t>-</w:t>
      </w:r>
      <w:r w:rsidR="00B27CB0" w:rsidRPr="00B27CB0">
        <w:rPr>
          <w:rFonts w:eastAsia="Calibri"/>
          <w:color w:val="000000"/>
          <w:sz w:val="28"/>
          <w:szCs w:val="28"/>
        </w:rPr>
        <w:t xml:space="preserve">программной платформы </w:t>
      </w:r>
      <w:r>
        <w:rPr>
          <w:rFonts w:eastAsia="Calibri"/>
          <w:color w:val="000000"/>
          <w:sz w:val="28"/>
          <w:szCs w:val="28"/>
        </w:rPr>
        <w:t>для реализации озера данных</w:t>
      </w:r>
      <w:r w:rsidR="00B27CB0" w:rsidRPr="00B27CB0">
        <w:rPr>
          <w:rFonts w:eastAsia="Calibri"/>
          <w:color w:val="000000"/>
          <w:sz w:val="28"/>
          <w:szCs w:val="28"/>
        </w:rPr>
        <w:t>.</w:t>
      </w:r>
    </w:p>
    <w:p w14:paraId="460D0C72" w14:textId="329B80F0"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9</w:t>
      </w:r>
      <w:r w:rsidR="00B27CB0" w:rsidRPr="00B27CB0">
        <w:rPr>
          <w:rFonts w:eastAsia="Calibri"/>
          <w:color w:val="000000"/>
          <w:sz w:val="28"/>
          <w:szCs w:val="28"/>
        </w:rPr>
        <w:t xml:space="preserve">. Транспортные подсистемы </w:t>
      </w:r>
      <w:r>
        <w:rPr>
          <w:rFonts w:eastAsia="Calibri"/>
          <w:color w:val="000000"/>
          <w:sz w:val="28"/>
          <w:szCs w:val="28"/>
        </w:rPr>
        <w:t>обеспечения работы озера данных</w:t>
      </w:r>
      <w:r w:rsidR="00B27CB0" w:rsidRPr="00B27CB0">
        <w:rPr>
          <w:rFonts w:eastAsia="Calibri"/>
          <w:color w:val="000000"/>
          <w:sz w:val="28"/>
          <w:szCs w:val="28"/>
        </w:rPr>
        <w:t>.</w:t>
      </w:r>
    </w:p>
    <w:p w14:paraId="7DA346AE" w14:textId="5386C649"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10</w:t>
      </w:r>
      <w:r w:rsidR="00B27CB0" w:rsidRPr="00B27CB0">
        <w:rPr>
          <w:rFonts w:eastAsia="Calibri"/>
          <w:color w:val="000000"/>
          <w:sz w:val="28"/>
          <w:szCs w:val="28"/>
        </w:rPr>
        <w:t>. Построение локальных и глобальных связей корпоративных сетей.</w:t>
      </w:r>
    </w:p>
    <w:p w14:paraId="7BDB762C" w14:textId="49A65400"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1</w:t>
      </w:r>
      <w:r w:rsidR="00D268B6">
        <w:rPr>
          <w:rFonts w:eastAsia="Calibri"/>
          <w:color w:val="000000"/>
          <w:sz w:val="28"/>
          <w:szCs w:val="28"/>
        </w:rPr>
        <w:t>1</w:t>
      </w:r>
      <w:r w:rsidRPr="00B27CB0">
        <w:rPr>
          <w:rFonts w:eastAsia="Calibri"/>
          <w:color w:val="000000"/>
          <w:sz w:val="28"/>
          <w:szCs w:val="28"/>
        </w:rPr>
        <w:t xml:space="preserve">. Сетевой уровень как средство объединения локальный и глобальных </w:t>
      </w:r>
    </w:p>
    <w:p w14:paraId="2D5164A8" w14:textId="77777777"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компонентов.</w:t>
      </w:r>
    </w:p>
    <w:p w14:paraId="268F3F73" w14:textId="212E63DA" w:rsidR="00B27CB0" w:rsidRPr="00B27CB0" w:rsidRDefault="00B27CB0" w:rsidP="00B27CB0">
      <w:pPr>
        <w:widowControl/>
        <w:autoSpaceDE/>
        <w:autoSpaceDN/>
        <w:adjustRightInd/>
        <w:spacing w:line="360" w:lineRule="auto"/>
        <w:contextualSpacing/>
        <w:jc w:val="both"/>
        <w:rPr>
          <w:rFonts w:eastAsia="Calibri"/>
          <w:color w:val="000000"/>
          <w:sz w:val="28"/>
          <w:szCs w:val="28"/>
        </w:rPr>
      </w:pPr>
      <w:r w:rsidRPr="00B27CB0">
        <w:rPr>
          <w:rFonts w:eastAsia="Calibri"/>
          <w:color w:val="000000"/>
          <w:sz w:val="28"/>
          <w:szCs w:val="28"/>
        </w:rPr>
        <w:t>1</w:t>
      </w:r>
      <w:r w:rsidR="00D268B6">
        <w:rPr>
          <w:rFonts w:eastAsia="Calibri"/>
          <w:color w:val="000000"/>
          <w:sz w:val="28"/>
          <w:szCs w:val="28"/>
        </w:rPr>
        <w:t>2</w:t>
      </w:r>
      <w:r w:rsidRPr="00B27CB0">
        <w:rPr>
          <w:rFonts w:eastAsia="Calibri"/>
          <w:color w:val="000000"/>
          <w:sz w:val="28"/>
          <w:szCs w:val="28"/>
        </w:rPr>
        <w:t>. Межсетевое взаимодействие; межсетевые протоколы.</w:t>
      </w:r>
    </w:p>
    <w:p w14:paraId="6081DE04" w14:textId="7843AF89"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13</w:t>
      </w:r>
      <w:r w:rsidR="00B27CB0" w:rsidRPr="00B27CB0">
        <w:rPr>
          <w:rFonts w:eastAsia="Calibri"/>
          <w:color w:val="000000"/>
          <w:sz w:val="28"/>
          <w:szCs w:val="28"/>
        </w:rPr>
        <w:t xml:space="preserve">. </w:t>
      </w:r>
      <w:r>
        <w:rPr>
          <w:rFonts w:eastAsia="Calibri"/>
          <w:color w:val="000000"/>
          <w:sz w:val="28"/>
          <w:szCs w:val="28"/>
        </w:rPr>
        <w:t>Обработка и анализ в озере данных</w:t>
      </w:r>
      <w:r w:rsidR="00B27CB0" w:rsidRPr="00B27CB0">
        <w:rPr>
          <w:rFonts w:eastAsia="Calibri"/>
          <w:color w:val="000000"/>
          <w:sz w:val="28"/>
          <w:szCs w:val="28"/>
        </w:rPr>
        <w:t>.</w:t>
      </w:r>
    </w:p>
    <w:p w14:paraId="712F24FA" w14:textId="75131163" w:rsid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14</w:t>
      </w:r>
      <w:r w:rsidR="00B27CB0" w:rsidRPr="00B27CB0">
        <w:rPr>
          <w:rFonts w:eastAsia="Calibri"/>
          <w:color w:val="000000"/>
          <w:sz w:val="28"/>
          <w:szCs w:val="28"/>
        </w:rPr>
        <w:t xml:space="preserve">. </w:t>
      </w:r>
      <w:r>
        <w:rPr>
          <w:rFonts w:eastAsia="Calibri"/>
          <w:color w:val="000000"/>
          <w:sz w:val="28"/>
          <w:szCs w:val="28"/>
        </w:rPr>
        <w:t>Контроль доступа к озеру данных</w:t>
      </w:r>
      <w:r w:rsidR="00B27CB0" w:rsidRPr="00B27CB0">
        <w:rPr>
          <w:rFonts w:eastAsia="Calibri"/>
          <w:color w:val="000000"/>
          <w:sz w:val="28"/>
          <w:szCs w:val="28"/>
        </w:rPr>
        <w:t>.</w:t>
      </w:r>
    </w:p>
    <w:p w14:paraId="778EF0E2" w14:textId="5668A758" w:rsidR="004F7320" w:rsidRPr="00B27CB0" w:rsidRDefault="004F7320"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15. Аудит безопасности корпоративных озер данных.</w:t>
      </w:r>
    </w:p>
    <w:p w14:paraId="38AA8FBE" w14:textId="05113F03"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1</w:t>
      </w:r>
      <w:r w:rsidR="004F7320">
        <w:rPr>
          <w:rFonts w:eastAsia="Calibri"/>
          <w:color w:val="000000"/>
          <w:sz w:val="28"/>
          <w:szCs w:val="28"/>
        </w:rPr>
        <w:t>6</w:t>
      </w:r>
      <w:r w:rsidR="00B27CB0" w:rsidRPr="00B27CB0">
        <w:rPr>
          <w:rFonts w:eastAsia="Calibri"/>
          <w:color w:val="000000"/>
          <w:sz w:val="28"/>
          <w:szCs w:val="28"/>
        </w:rPr>
        <w:t xml:space="preserve">. Административное управление </w:t>
      </w:r>
      <w:r>
        <w:rPr>
          <w:rFonts w:eastAsia="Calibri"/>
          <w:color w:val="000000"/>
          <w:sz w:val="28"/>
          <w:szCs w:val="28"/>
        </w:rPr>
        <w:t>корпоративным озером данных</w:t>
      </w:r>
      <w:r w:rsidR="00B27CB0" w:rsidRPr="00B27CB0">
        <w:rPr>
          <w:rFonts w:eastAsia="Calibri"/>
          <w:color w:val="000000"/>
          <w:sz w:val="28"/>
          <w:szCs w:val="28"/>
        </w:rPr>
        <w:t>.</w:t>
      </w:r>
    </w:p>
    <w:p w14:paraId="3732F170" w14:textId="1C0D7528"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w:t>
      </w:r>
      <w:r w:rsidR="004F7320">
        <w:rPr>
          <w:rFonts w:eastAsia="Calibri"/>
          <w:color w:val="000000"/>
          <w:sz w:val="28"/>
          <w:szCs w:val="28"/>
        </w:rPr>
        <w:t>7</w:t>
      </w:r>
      <w:r w:rsidR="00B27CB0" w:rsidRPr="00B27CB0">
        <w:rPr>
          <w:rFonts w:eastAsia="Calibri"/>
          <w:color w:val="000000"/>
          <w:sz w:val="28"/>
          <w:szCs w:val="28"/>
        </w:rPr>
        <w:t xml:space="preserve">. Моделирование и проектирование </w:t>
      </w:r>
      <w:r>
        <w:rPr>
          <w:rFonts w:eastAsia="Calibri"/>
          <w:color w:val="000000"/>
          <w:sz w:val="28"/>
          <w:szCs w:val="28"/>
        </w:rPr>
        <w:t>корпоративного озера данных</w:t>
      </w:r>
      <w:r w:rsidR="00B27CB0" w:rsidRPr="00B27CB0">
        <w:rPr>
          <w:rFonts w:eastAsia="Calibri"/>
          <w:color w:val="000000"/>
          <w:sz w:val="28"/>
          <w:szCs w:val="28"/>
        </w:rPr>
        <w:t>.</w:t>
      </w:r>
    </w:p>
    <w:p w14:paraId="1D6CF041" w14:textId="7B7D16A3" w:rsidR="00B27CB0" w:rsidRPr="00B27CB0" w:rsidRDefault="00D268B6" w:rsidP="00B27CB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1</w:t>
      </w:r>
      <w:r w:rsidR="004F7320">
        <w:rPr>
          <w:rFonts w:eastAsia="Calibri"/>
          <w:color w:val="000000"/>
          <w:sz w:val="28"/>
          <w:szCs w:val="28"/>
        </w:rPr>
        <w:t>8</w:t>
      </w:r>
      <w:r>
        <w:rPr>
          <w:rFonts w:eastAsia="Calibri"/>
          <w:color w:val="000000"/>
          <w:sz w:val="28"/>
          <w:szCs w:val="28"/>
        </w:rPr>
        <w:t xml:space="preserve">. </w:t>
      </w:r>
      <w:r w:rsidR="00B27CB0" w:rsidRPr="00B27CB0">
        <w:rPr>
          <w:rFonts w:eastAsia="Calibri"/>
          <w:color w:val="000000"/>
          <w:sz w:val="28"/>
          <w:szCs w:val="28"/>
        </w:rPr>
        <w:t xml:space="preserve">Примеры </w:t>
      </w:r>
      <w:r>
        <w:rPr>
          <w:rFonts w:eastAsia="Calibri"/>
          <w:color w:val="000000"/>
          <w:sz w:val="28"/>
          <w:szCs w:val="28"/>
        </w:rPr>
        <w:t>реализации корпоративных озер данных</w:t>
      </w:r>
      <w:r w:rsidR="00B27CB0" w:rsidRPr="00B27CB0">
        <w:rPr>
          <w:rFonts w:eastAsia="Calibri"/>
          <w:color w:val="000000"/>
          <w:sz w:val="28"/>
          <w:szCs w:val="28"/>
        </w:rPr>
        <w:t>.</w:t>
      </w:r>
    </w:p>
    <w:p w14:paraId="446B9DA7" w14:textId="310EF464" w:rsidR="00B27CB0" w:rsidRDefault="00B27CB0" w:rsidP="00B27CB0">
      <w:pPr>
        <w:widowControl/>
        <w:autoSpaceDE/>
        <w:autoSpaceDN/>
        <w:adjustRightInd/>
        <w:spacing w:line="360" w:lineRule="auto"/>
        <w:contextualSpacing/>
        <w:jc w:val="both"/>
        <w:rPr>
          <w:rFonts w:eastAsia="Calibri"/>
          <w:color w:val="000000"/>
          <w:sz w:val="28"/>
          <w:szCs w:val="28"/>
        </w:rPr>
      </w:pPr>
    </w:p>
    <w:p w14:paraId="49EC5965" w14:textId="733DF339" w:rsidR="00151C44" w:rsidRPr="00E747DD"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E747D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E747DD">
        <w:rPr>
          <w:rFonts w:eastAsia="Calibri"/>
          <w:i/>
          <w:color w:val="000000"/>
          <w:sz w:val="28"/>
          <w:szCs w:val="28"/>
        </w:rPr>
        <w:t>щих методических рекомендациях Д</w:t>
      </w:r>
      <w:r w:rsidRPr="00E747DD">
        <w:rPr>
          <w:rFonts w:eastAsia="Calibri"/>
          <w:i/>
          <w:color w:val="000000"/>
          <w:sz w:val="28"/>
          <w:szCs w:val="28"/>
        </w:rPr>
        <w:t>епартамента</w:t>
      </w:r>
      <w:r w:rsidR="008414F4" w:rsidRPr="00E747DD">
        <w:rPr>
          <w:rFonts w:eastAsia="Calibri"/>
          <w:i/>
          <w:color w:val="000000"/>
          <w:sz w:val="28"/>
          <w:szCs w:val="28"/>
        </w:rPr>
        <w:t xml:space="preserve"> </w:t>
      </w:r>
      <w:r w:rsidR="002A1803" w:rsidRPr="00E747DD">
        <w:rPr>
          <w:rFonts w:eastAsia="Calibri"/>
          <w:i/>
          <w:color w:val="000000"/>
          <w:sz w:val="28"/>
          <w:szCs w:val="28"/>
        </w:rPr>
        <w:t>анализа данных и машинного обучения</w:t>
      </w:r>
      <w:r w:rsidR="00E747DD" w:rsidRPr="00E747DD">
        <w:rPr>
          <w:rFonts w:eastAsia="Calibri"/>
          <w:i/>
          <w:color w:val="000000"/>
          <w:sz w:val="28"/>
          <w:szCs w:val="28"/>
        </w:rPr>
        <w:t>.</w:t>
      </w:r>
      <w:r w:rsidR="007838AD" w:rsidRPr="00E747DD">
        <w:rPr>
          <w:rFonts w:eastAsia="Calibri"/>
          <w:i/>
          <w:color w:val="000000"/>
          <w:sz w:val="28"/>
          <w:szCs w:val="28"/>
        </w:rPr>
        <w:t xml:space="preserve"> </w:t>
      </w:r>
      <w:bookmarkEnd w:id="15"/>
      <w:bookmarkEnd w:id="16"/>
    </w:p>
    <w:p w14:paraId="0B2E5834" w14:textId="77777777" w:rsidR="004145E5" w:rsidRDefault="004145E5" w:rsidP="00E747DD">
      <w:pPr>
        <w:pStyle w:val="1"/>
        <w:spacing w:line="360" w:lineRule="auto"/>
        <w:jc w:val="both"/>
      </w:pPr>
      <w:bookmarkStart w:id="17" w:name="_Toc73917221"/>
      <w:r w:rsidRPr="00BA337D">
        <w:t>7. Фонд оценочных средств для проведения промежуточной аттестации обучающихся по дисциплине</w:t>
      </w:r>
      <w:bookmarkEnd w:id="17"/>
    </w:p>
    <w:p w14:paraId="603BE2D9" w14:textId="5454E0C6" w:rsidR="00F42E0A" w:rsidRPr="0025440F" w:rsidRDefault="0025440F" w:rsidP="000A70A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056FC9" w:rsidRPr="00056FC9">
        <w:rPr>
          <w:rFonts w:eastAsia="Calibri"/>
          <w:color w:val="000000"/>
          <w:sz w:val="28"/>
          <w:szCs w:val="28"/>
        </w:rPr>
        <w:t>разделе</w:t>
      </w:r>
      <w:r w:rsidR="00056FC9">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747DD">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E747DD">
      <w:pPr>
        <w:keepNext/>
        <w:keepLines/>
        <w:widowControl/>
        <w:autoSpaceDE/>
        <w:autoSpaceDN/>
        <w:adjustRightInd/>
        <w:spacing w:line="360" w:lineRule="auto"/>
        <w:jc w:val="center"/>
        <w:outlineLvl w:val="1"/>
        <w:rPr>
          <w:b/>
          <w:bCs/>
          <w:sz w:val="28"/>
          <w:szCs w:val="26"/>
        </w:rPr>
      </w:pPr>
      <w:bookmarkStart w:id="18"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2B8E768A"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E747DD">
        <w:rPr>
          <w:bCs/>
          <w:sz w:val="24"/>
          <w:szCs w:val="24"/>
        </w:rPr>
        <w:t>6</w:t>
      </w:r>
    </w:p>
    <w:tbl>
      <w:tblPr>
        <w:tblStyle w:val="a8"/>
        <w:tblW w:w="0" w:type="auto"/>
        <w:tblLook w:val="04A0" w:firstRow="1" w:lastRow="0" w:firstColumn="1" w:lastColumn="0" w:noHBand="0" w:noVBand="1"/>
      </w:tblPr>
      <w:tblGrid>
        <w:gridCol w:w="2383"/>
        <w:gridCol w:w="2229"/>
        <w:gridCol w:w="2520"/>
        <w:gridCol w:w="3063"/>
      </w:tblGrid>
      <w:tr w:rsidR="00E747DD" w14:paraId="39DCE50D" w14:textId="77777777" w:rsidTr="00F42E0A">
        <w:tc>
          <w:tcPr>
            <w:tcW w:w="2405" w:type="dxa"/>
          </w:tcPr>
          <w:p w14:paraId="36799760" w14:textId="77777777" w:rsidR="00E747DD" w:rsidRPr="00E747DD" w:rsidRDefault="00E747DD" w:rsidP="00280083">
            <w:pPr>
              <w:jc w:val="both"/>
              <w:rPr>
                <w:sz w:val="24"/>
                <w:szCs w:val="24"/>
              </w:rPr>
            </w:pPr>
            <w:r w:rsidRPr="00E747DD">
              <w:rPr>
                <w:sz w:val="24"/>
                <w:szCs w:val="24"/>
              </w:rPr>
              <w:t xml:space="preserve">Наименование компетенции </w:t>
            </w:r>
          </w:p>
        </w:tc>
        <w:tc>
          <w:tcPr>
            <w:tcW w:w="2126" w:type="dxa"/>
          </w:tcPr>
          <w:p w14:paraId="71B115EA" w14:textId="77777777" w:rsidR="00E747DD" w:rsidRPr="00E747DD" w:rsidRDefault="00E747DD" w:rsidP="00280083">
            <w:pPr>
              <w:jc w:val="both"/>
              <w:rPr>
                <w:sz w:val="24"/>
                <w:szCs w:val="24"/>
              </w:rPr>
            </w:pPr>
            <w:r w:rsidRPr="00E747DD">
              <w:rPr>
                <w:sz w:val="24"/>
                <w:szCs w:val="24"/>
              </w:rPr>
              <w:t xml:space="preserve">Наименование  индикаторов достижения компетенции </w:t>
            </w:r>
          </w:p>
        </w:tc>
        <w:tc>
          <w:tcPr>
            <w:tcW w:w="2552" w:type="dxa"/>
          </w:tcPr>
          <w:p w14:paraId="31A29C42" w14:textId="5CE8D9CA" w:rsidR="00E747DD" w:rsidRPr="00E747DD" w:rsidRDefault="00E747DD" w:rsidP="00280083">
            <w:pPr>
              <w:jc w:val="both"/>
              <w:rPr>
                <w:sz w:val="24"/>
                <w:szCs w:val="24"/>
              </w:rPr>
            </w:pPr>
            <w:r w:rsidRPr="00E747DD">
              <w:rPr>
                <w:sz w:val="24"/>
                <w:szCs w:val="24"/>
              </w:rPr>
              <w:t>Результаты обучения (умения и знания), соотнесенные с индикаторами достижения компетенции</w:t>
            </w:r>
          </w:p>
        </w:tc>
        <w:tc>
          <w:tcPr>
            <w:tcW w:w="3112" w:type="dxa"/>
          </w:tcPr>
          <w:p w14:paraId="46515955" w14:textId="77777777" w:rsidR="00E747DD" w:rsidRPr="00E747DD" w:rsidRDefault="00E747DD" w:rsidP="00280083">
            <w:pPr>
              <w:jc w:val="both"/>
              <w:rPr>
                <w:sz w:val="24"/>
                <w:szCs w:val="24"/>
              </w:rPr>
            </w:pPr>
            <w:r w:rsidRPr="00E747DD">
              <w:rPr>
                <w:sz w:val="24"/>
                <w:szCs w:val="24"/>
              </w:rPr>
              <w:t>Типовые контрольные задания</w:t>
            </w:r>
          </w:p>
        </w:tc>
      </w:tr>
      <w:tr w:rsidR="00610F11" w:rsidRPr="000A70A3" w14:paraId="6F82EB8B" w14:textId="77777777" w:rsidTr="00F42E0A">
        <w:tc>
          <w:tcPr>
            <w:tcW w:w="2405" w:type="dxa"/>
            <w:vMerge w:val="restart"/>
          </w:tcPr>
          <w:p w14:paraId="6A4BEF06" w14:textId="3D7A668D" w:rsidR="00610F11" w:rsidRPr="000A70A3" w:rsidRDefault="00610F11" w:rsidP="00610F11">
            <w:pPr>
              <w:rPr>
                <w:sz w:val="24"/>
                <w:szCs w:val="24"/>
              </w:rPr>
            </w:pPr>
            <w:r w:rsidRPr="000A70A3">
              <w:rPr>
                <w:sz w:val="24"/>
                <w:szCs w:val="24"/>
              </w:rPr>
              <w:t>ПК-2</w:t>
            </w:r>
            <w:r w:rsidRPr="000A70A3">
              <w:rPr>
                <w:sz w:val="24"/>
                <w:szCs w:val="24"/>
              </w:rPr>
              <w:tab/>
              <w:t>Способность определять внешние инфраструктурные угрозы и обеспечивать информационную безопасность данных в компании</w:t>
            </w:r>
          </w:p>
        </w:tc>
        <w:tc>
          <w:tcPr>
            <w:tcW w:w="2126" w:type="dxa"/>
          </w:tcPr>
          <w:p w14:paraId="7E1DA812" w14:textId="272B5AA2" w:rsidR="00610F11" w:rsidRPr="000A70A3" w:rsidRDefault="00610F11" w:rsidP="00610F11">
            <w:pPr>
              <w:jc w:val="both"/>
              <w:rPr>
                <w:sz w:val="24"/>
                <w:szCs w:val="24"/>
              </w:rPr>
            </w:pPr>
            <w:r w:rsidRPr="000A70A3">
              <w:rPr>
                <w:sz w:val="24"/>
                <w:szCs w:val="24"/>
              </w:rPr>
              <w:t>1.Владеет базовыми знаниями по типам, а также способам информационных угроз</w:t>
            </w:r>
          </w:p>
        </w:tc>
        <w:tc>
          <w:tcPr>
            <w:tcW w:w="2552" w:type="dxa"/>
          </w:tcPr>
          <w:p w14:paraId="7D7D49C2" w14:textId="7F6F3E1E" w:rsidR="00610F11" w:rsidRPr="000A70A3" w:rsidRDefault="00610F11" w:rsidP="00610F11">
            <w:pPr>
              <w:rPr>
                <w:sz w:val="24"/>
                <w:szCs w:val="24"/>
              </w:rPr>
            </w:pPr>
            <w:r w:rsidRPr="000A70A3">
              <w:rPr>
                <w:sz w:val="24"/>
                <w:szCs w:val="24"/>
              </w:rPr>
              <w:t>Знать: классификацию информационных угроз</w:t>
            </w:r>
          </w:p>
          <w:p w14:paraId="69AEF524" w14:textId="77FF43CF" w:rsidR="00711706" w:rsidRPr="000A70A3" w:rsidRDefault="00711706" w:rsidP="00610F11">
            <w:pPr>
              <w:rPr>
                <w:sz w:val="24"/>
                <w:szCs w:val="24"/>
              </w:rPr>
            </w:pPr>
          </w:p>
          <w:p w14:paraId="16D96552" w14:textId="2D10BDDA" w:rsidR="00711706" w:rsidRPr="000A70A3" w:rsidRDefault="00711706" w:rsidP="00610F11">
            <w:pPr>
              <w:rPr>
                <w:sz w:val="24"/>
                <w:szCs w:val="24"/>
              </w:rPr>
            </w:pPr>
          </w:p>
          <w:p w14:paraId="76501D79" w14:textId="7A879D85" w:rsidR="00711706" w:rsidRPr="000A70A3" w:rsidRDefault="00711706" w:rsidP="00610F11">
            <w:pPr>
              <w:rPr>
                <w:sz w:val="24"/>
                <w:szCs w:val="24"/>
              </w:rPr>
            </w:pPr>
          </w:p>
          <w:p w14:paraId="3FB2ED2E" w14:textId="4E41CCE9" w:rsidR="00711706" w:rsidRPr="000A70A3" w:rsidRDefault="00711706" w:rsidP="00610F11">
            <w:pPr>
              <w:rPr>
                <w:sz w:val="24"/>
                <w:szCs w:val="24"/>
              </w:rPr>
            </w:pPr>
          </w:p>
          <w:p w14:paraId="52C5B426" w14:textId="239D4A05" w:rsidR="00610F11" w:rsidRPr="000A70A3" w:rsidRDefault="00610F11" w:rsidP="00610F11">
            <w:pPr>
              <w:jc w:val="both"/>
              <w:rPr>
                <w:sz w:val="24"/>
                <w:szCs w:val="24"/>
              </w:rPr>
            </w:pPr>
            <w:r w:rsidRPr="000A70A3">
              <w:rPr>
                <w:sz w:val="24"/>
                <w:szCs w:val="24"/>
              </w:rPr>
              <w:t>Уметь: проводить классификацию информационных угроз</w:t>
            </w:r>
          </w:p>
        </w:tc>
        <w:tc>
          <w:tcPr>
            <w:tcW w:w="3112" w:type="dxa"/>
          </w:tcPr>
          <w:p w14:paraId="34FA3FD2" w14:textId="77777777" w:rsidR="00711706" w:rsidRPr="000A70A3" w:rsidRDefault="00BD0CCD" w:rsidP="00BD0CCD">
            <w:pPr>
              <w:rPr>
                <w:sz w:val="24"/>
                <w:szCs w:val="24"/>
              </w:rPr>
            </w:pPr>
            <w:r w:rsidRPr="000A70A3">
              <w:rPr>
                <w:sz w:val="24"/>
                <w:szCs w:val="24"/>
              </w:rPr>
              <w:t xml:space="preserve">Предложить структуру корпоративного озера данных. Оценить, какие типы информационных угроз могут сопутствовать работе, дать им характеристику. </w:t>
            </w:r>
          </w:p>
          <w:p w14:paraId="3EBF1C90" w14:textId="77777777" w:rsidR="00711706" w:rsidRPr="000A70A3" w:rsidRDefault="00711706" w:rsidP="00BD0CCD">
            <w:pPr>
              <w:rPr>
                <w:sz w:val="24"/>
                <w:szCs w:val="24"/>
              </w:rPr>
            </w:pPr>
          </w:p>
          <w:p w14:paraId="059CE828" w14:textId="4BCE271B" w:rsidR="00610F11" w:rsidRPr="000A70A3" w:rsidRDefault="00BD0CCD" w:rsidP="00BD0CCD">
            <w:pPr>
              <w:rPr>
                <w:sz w:val="24"/>
                <w:szCs w:val="24"/>
              </w:rPr>
            </w:pPr>
            <w:r w:rsidRPr="000A70A3">
              <w:rPr>
                <w:sz w:val="24"/>
                <w:szCs w:val="24"/>
              </w:rPr>
              <w:t>Ранжировать угрозы по степени возможного ущерба.</w:t>
            </w:r>
          </w:p>
        </w:tc>
      </w:tr>
      <w:tr w:rsidR="00610F11" w:rsidRPr="000A70A3" w14:paraId="5DCB57D3" w14:textId="77777777" w:rsidTr="00F42E0A">
        <w:tc>
          <w:tcPr>
            <w:tcW w:w="2405" w:type="dxa"/>
            <w:vMerge/>
          </w:tcPr>
          <w:p w14:paraId="7B608CD5" w14:textId="77777777" w:rsidR="00610F11" w:rsidRPr="000A70A3" w:rsidRDefault="00610F11" w:rsidP="00610F11">
            <w:pPr>
              <w:jc w:val="both"/>
              <w:rPr>
                <w:sz w:val="24"/>
                <w:szCs w:val="24"/>
              </w:rPr>
            </w:pPr>
          </w:p>
        </w:tc>
        <w:tc>
          <w:tcPr>
            <w:tcW w:w="2126" w:type="dxa"/>
          </w:tcPr>
          <w:p w14:paraId="4207BD64" w14:textId="4540C7E7" w:rsidR="00610F11" w:rsidRPr="000A70A3" w:rsidRDefault="00610F11" w:rsidP="00610F11">
            <w:pPr>
              <w:jc w:val="both"/>
              <w:rPr>
                <w:sz w:val="24"/>
                <w:szCs w:val="24"/>
              </w:rPr>
            </w:pPr>
            <w:r w:rsidRPr="000A70A3">
              <w:rPr>
                <w:sz w:val="24"/>
                <w:szCs w:val="24"/>
              </w:rPr>
              <w:t xml:space="preserve">2. Демонстрирует практическое применение в </w:t>
            </w:r>
            <w:r w:rsidRPr="000A70A3">
              <w:rPr>
                <w:sz w:val="24"/>
                <w:szCs w:val="24"/>
              </w:rPr>
              <w:lastRenderedPageBreak/>
              <w:t>определении информационных угроз, а также их локализации и устранения.</w:t>
            </w:r>
          </w:p>
        </w:tc>
        <w:tc>
          <w:tcPr>
            <w:tcW w:w="2552" w:type="dxa"/>
          </w:tcPr>
          <w:p w14:paraId="352262C0" w14:textId="575FE161" w:rsidR="00610F11" w:rsidRPr="000A70A3" w:rsidRDefault="00610F11" w:rsidP="00610F11">
            <w:pPr>
              <w:suppressAutoHyphens/>
              <w:rPr>
                <w:sz w:val="24"/>
                <w:szCs w:val="24"/>
              </w:rPr>
            </w:pPr>
            <w:r w:rsidRPr="000A70A3">
              <w:rPr>
                <w:sz w:val="24"/>
                <w:szCs w:val="24"/>
              </w:rPr>
              <w:lastRenderedPageBreak/>
              <w:t xml:space="preserve">Знать: способы определения информационных </w:t>
            </w:r>
            <w:r w:rsidRPr="000A70A3">
              <w:rPr>
                <w:sz w:val="24"/>
                <w:szCs w:val="24"/>
              </w:rPr>
              <w:lastRenderedPageBreak/>
              <w:t>угроз, а также способы их локализации и устранения</w:t>
            </w:r>
          </w:p>
          <w:p w14:paraId="145626D3" w14:textId="77777777" w:rsidR="00BD0CCD" w:rsidRPr="000A70A3" w:rsidRDefault="00BD0CCD" w:rsidP="00610F11">
            <w:pPr>
              <w:suppressAutoHyphens/>
              <w:rPr>
                <w:sz w:val="24"/>
                <w:szCs w:val="24"/>
              </w:rPr>
            </w:pPr>
          </w:p>
          <w:p w14:paraId="3DF98277" w14:textId="03332A88" w:rsidR="00610F11" w:rsidRPr="000A70A3" w:rsidRDefault="00610F11" w:rsidP="00610F11">
            <w:pPr>
              <w:jc w:val="both"/>
              <w:rPr>
                <w:sz w:val="24"/>
                <w:szCs w:val="24"/>
              </w:rPr>
            </w:pPr>
            <w:r w:rsidRPr="000A70A3">
              <w:rPr>
                <w:sz w:val="24"/>
                <w:szCs w:val="24"/>
              </w:rPr>
              <w:t>Уметь: использовать практические навыки определения информационных угроз, их локализации и устранения</w:t>
            </w:r>
          </w:p>
        </w:tc>
        <w:tc>
          <w:tcPr>
            <w:tcW w:w="3112" w:type="dxa"/>
          </w:tcPr>
          <w:p w14:paraId="2CFBA64A" w14:textId="481C254C" w:rsidR="00BD0CCD" w:rsidRPr="000A70A3" w:rsidRDefault="00BD0CCD" w:rsidP="00BD0CCD">
            <w:pPr>
              <w:rPr>
                <w:sz w:val="24"/>
                <w:szCs w:val="24"/>
              </w:rPr>
            </w:pPr>
            <w:r w:rsidRPr="000A70A3">
              <w:rPr>
                <w:sz w:val="24"/>
                <w:szCs w:val="24"/>
              </w:rPr>
              <w:lastRenderedPageBreak/>
              <w:t xml:space="preserve">Определить возможные пути нарушения информационной </w:t>
            </w:r>
            <w:r w:rsidRPr="000A70A3">
              <w:rPr>
                <w:sz w:val="24"/>
                <w:szCs w:val="24"/>
              </w:rPr>
              <w:lastRenderedPageBreak/>
              <w:t>безопасности. Выделить роли пользователей и разграничить доступ их к информации</w:t>
            </w:r>
          </w:p>
          <w:p w14:paraId="7ACFBABC" w14:textId="77777777" w:rsidR="00BD0CCD" w:rsidRPr="000A70A3" w:rsidRDefault="00BD0CCD" w:rsidP="00BD0CCD">
            <w:pPr>
              <w:rPr>
                <w:sz w:val="24"/>
                <w:szCs w:val="24"/>
              </w:rPr>
            </w:pPr>
          </w:p>
          <w:p w14:paraId="280EE09B" w14:textId="4D273BF3" w:rsidR="00610F11" w:rsidRPr="000A70A3" w:rsidRDefault="00BD0CCD" w:rsidP="00BD0CCD">
            <w:pPr>
              <w:rPr>
                <w:sz w:val="24"/>
                <w:szCs w:val="24"/>
              </w:rPr>
            </w:pPr>
            <w:r w:rsidRPr="000A70A3">
              <w:rPr>
                <w:sz w:val="24"/>
                <w:szCs w:val="24"/>
              </w:rPr>
              <w:t>Предложить набор защитных рубежей обеспечения информационной безопасности, контролируемые системами пассивного и активного аудита.</w:t>
            </w:r>
          </w:p>
        </w:tc>
      </w:tr>
      <w:tr w:rsidR="00F40CAB" w:rsidRPr="000A70A3" w14:paraId="7BAEDB7D" w14:textId="77777777" w:rsidTr="00F42E0A">
        <w:tc>
          <w:tcPr>
            <w:tcW w:w="2405" w:type="dxa"/>
            <w:vMerge w:val="restart"/>
          </w:tcPr>
          <w:p w14:paraId="090B9E5A" w14:textId="3CE02585" w:rsidR="00F40CAB" w:rsidRPr="000A70A3" w:rsidRDefault="00F40CAB" w:rsidP="00F40CAB">
            <w:pPr>
              <w:rPr>
                <w:sz w:val="24"/>
                <w:szCs w:val="24"/>
              </w:rPr>
            </w:pPr>
            <w:r w:rsidRPr="000A70A3">
              <w:rPr>
                <w:sz w:val="24"/>
                <w:szCs w:val="24"/>
              </w:rPr>
              <w:lastRenderedPageBreak/>
              <w:t>ПК-5 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2126" w:type="dxa"/>
          </w:tcPr>
          <w:p w14:paraId="1DC69C78" w14:textId="653EB8D5" w:rsidR="00F40CAB" w:rsidRPr="000A70A3" w:rsidRDefault="00F40CAB" w:rsidP="00F40CAB">
            <w:pPr>
              <w:rPr>
                <w:sz w:val="24"/>
                <w:szCs w:val="24"/>
              </w:rPr>
            </w:pPr>
            <w:r w:rsidRPr="000A70A3">
              <w:rPr>
                <w:sz w:val="24"/>
                <w:szCs w:val="24"/>
              </w:rPr>
              <w:t xml:space="preserve">1. Владеет методологией создания программного обеспечения в области обработки больших данных </w:t>
            </w:r>
          </w:p>
        </w:tc>
        <w:tc>
          <w:tcPr>
            <w:tcW w:w="2552" w:type="dxa"/>
          </w:tcPr>
          <w:p w14:paraId="7B91BD4C" w14:textId="77777777"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фундаментальные понятия, математического анализа для решения задач по анализу данных.</w:t>
            </w:r>
          </w:p>
          <w:p w14:paraId="676D5CCA" w14:textId="211803E6" w:rsidR="00F40CAB" w:rsidRPr="000A70A3" w:rsidRDefault="00F40CAB" w:rsidP="00F40CAB">
            <w:pPr>
              <w:jc w:val="both"/>
              <w:rPr>
                <w:sz w:val="24"/>
                <w:szCs w:val="24"/>
              </w:rPr>
            </w:pPr>
            <w:r w:rsidRPr="000A70A3">
              <w:rPr>
                <w:b/>
                <w:bCs/>
                <w:i/>
                <w:sz w:val="24"/>
                <w:szCs w:val="24"/>
              </w:rPr>
              <w:t>Уметь</w:t>
            </w:r>
            <w:r w:rsidRPr="000A70A3">
              <w:rPr>
                <w:bCs/>
                <w:i/>
                <w:sz w:val="24"/>
                <w:szCs w:val="24"/>
              </w:rPr>
              <w:t>:</w:t>
            </w:r>
            <w:r w:rsidRPr="000A70A3">
              <w:rPr>
                <w:b/>
                <w:bCs/>
                <w:i/>
                <w:sz w:val="24"/>
                <w:szCs w:val="24"/>
              </w:rPr>
              <w:t xml:space="preserve"> </w:t>
            </w:r>
            <w:r w:rsidRPr="000A70A3">
              <w:rPr>
                <w:bCs/>
                <w:sz w:val="24"/>
                <w:szCs w:val="24"/>
              </w:rPr>
              <w:t xml:space="preserve">использовать математический аппарат для </w:t>
            </w:r>
            <w:r w:rsidRPr="000A70A3">
              <w:rPr>
                <w:sz w:val="24"/>
                <w:szCs w:val="24"/>
              </w:rPr>
              <w:t>решения  прикладных задач.</w:t>
            </w:r>
          </w:p>
        </w:tc>
        <w:tc>
          <w:tcPr>
            <w:tcW w:w="3112" w:type="dxa"/>
          </w:tcPr>
          <w:p w14:paraId="236F2849" w14:textId="77777777" w:rsidR="000744BB" w:rsidRPr="000A70A3" w:rsidRDefault="00F42E0A" w:rsidP="00F42E0A">
            <w:pPr>
              <w:rPr>
                <w:sz w:val="24"/>
                <w:szCs w:val="24"/>
              </w:rPr>
            </w:pPr>
            <w:r w:rsidRPr="000A70A3">
              <w:rPr>
                <w:sz w:val="24"/>
                <w:szCs w:val="24"/>
              </w:rPr>
              <w:t xml:space="preserve">Определить, что служит источниками данных, какие требования предъявляются к хранилищам данных. </w:t>
            </w:r>
          </w:p>
          <w:p w14:paraId="2FA1691F" w14:textId="77777777" w:rsidR="000744BB" w:rsidRPr="000A70A3" w:rsidRDefault="000744BB" w:rsidP="00F42E0A">
            <w:pPr>
              <w:rPr>
                <w:sz w:val="24"/>
                <w:szCs w:val="24"/>
              </w:rPr>
            </w:pPr>
          </w:p>
          <w:p w14:paraId="6D9AECBD" w14:textId="77777777" w:rsidR="000744BB" w:rsidRPr="000A70A3" w:rsidRDefault="000744BB" w:rsidP="00F42E0A">
            <w:pPr>
              <w:rPr>
                <w:sz w:val="24"/>
                <w:szCs w:val="24"/>
              </w:rPr>
            </w:pPr>
          </w:p>
          <w:p w14:paraId="0D35B492" w14:textId="5593B369" w:rsidR="00F40CAB" w:rsidRPr="000A70A3" w:rsidRDefault="00F42E0A" w:rsidP="00F42E0A">
            <w:pPr>
              <w:rPr>
                <w:sz w:val="24"/>
                <w:szCs w:val="24"/>
              </w:rPr>
            </w:pPr>
            <w:r w:rsidRPr="000A70A3">
              <w:rPr>
                <w:sz w:val="24"/>
                <w:szCs w:val="24"/>
              </w:rPr>
              <w:t>Определить методы обработки и обогащения данных.</w:t>
            </w:r>
          </w:p>
          <w:p w14:paraId="698DB03C" w14:textId="605CEA0D" w:rsidR="00763DB5" w:rsidRPr="000A70A3" w:rsidRDefault="00763DB5" w:rsidP="00F42E0A">
            <w:pPr>
              <w:rPr>
                <w:sz w:val="24"/>
                <w:szCs w:val="24"/>
              </w:rPr>
            </w:pPr>
          </w:p>
        </w:tc>
      </w:tr>
      <w:tr w:rsidR="00F40CAB" w:rsidRPr="000A70A3" w14:paraId="69C01C03" w14:textId="77777777" w:rsidTr="00F42E0A">
        <w:tc>
          <w:tcPr>
            <w:tcW w:w="2405" w:type="dxa"/>
            <w:vMerge/>
          </w:tcPr>
          <w:p w14:paraId="49FF440A" w14:textId="77777777" w:rsidR="00F40CAB" w:rsidRPr="000A70A3" w:rsidRDefault="00F40CAB" w:rsidP="00F40CAB">
            <w:pPr>
              <w:jc w:val="both"/>
              <w:rPr>
                <w:sz w:val="24"/>
                <w:szCs w:val="24"/>
              </w:rPr>
            </w:pPr>
          </w:p>
        </w:tc>
        <w:tc>
          <w:tcPr>
            <w:tcW w:w="2126" w:type="dxa"/>
          </w:tcPr>
          <w:p w14:paraId="60E2096D" w14:textId="11A1CFEC" w:rsidR="00F40CAB" w:rsidRPr="000A70A3" w:rsidRDefault="00F40CAB" w:rsidP="00F40CAB">
            <w:pPr>
              <w:rPr>
                <w:sz w:val="24"/>
                <w:szCs w:val="24"/>
              </w:rPr>
            </w:pPr>
            <w:r w:rsidRPr="000A70A3">
              <w:rPr>
                <w:sz w:val="24"/>
                <w:szCs w:val="24"/>
              </w:rPr>
              <w:t xml:space="preserve">2. Работает с современными программными комплексами для разработки программного обеспечения </w:t>
            </w:r>
          </w:p>
        </w:tc>
        <w:tc>
          <w:tcPr>
            <w:tcW w:w="2552" w:type="dxa"/>
          </w:tcPr>
          <w:p w14:paraId="315A48A0" w14:textId="77777777"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фундаментальные понятия, идеи и инструменты математики. </w:t>
            </w:r>
          </w:p>
          <w:p w14:paraId="5A90739C" w14:textId="6FA0F332" w:rsidR="00F40CAB" w:rsidRPr="000A70A3" w:rsidRDefault="00F40CAB" w:rsidP="00F40CAB">
            <w:pPr>
              <w:jc w:val="both"/>
              <w:rPr>
                <w:sz w:val="24"/>
                <w:szCs w:val="24"/>
              </w:rPr>
            </w:pPr>
            <w:r w:rsidRPr="000A70A3">
              <w:rPr>
                <w:b/>
                <w:i/>
                <w:sz w:val="24"/>
                <w:szCs w:val="24"/>
              </w:rPr>
              <w:t>Уметь</w:t>
            </w:r>
            <w:r w:rsidRPr="000A70A3">
              <w:rPr>
                <w:i/>
                <w:sz w:val="24"/>
                <w:szCs w:val="24"/>
              </w:rPr>
              <w:t xml:space="preserve">: </w:t>
            </w:r>
            <w:r w:rsidRPr="000A70A3">
              <w:rPr>
                <w:sz w:val="24"/>
                <w:szCs w:val="24"/>
              </w:rPr>
              <w:t>использовать современные программные комплексы для разработки программного обеспечения</w:t>
            </w:r>
          </w:p>
        </w:tc>
        <w:tc>
          <w:tcPr>
            <w:tcW w:w="3112" w:type="dxa"/>
          </w:tcPr>
          <w:p w14:paraId="72B01FC7" w14:textId="4192E8C4" w:rsidR="00F40CAB" w:rsidRPr="000A70A3" w:rsidRDefault="00952273" w:rsidP="000A70A3">
            <w:pPr>
              <w:rPr>
                <w:sz w:val="24"/>
                <w:szCs w:val="24"/>
              </w:rPr>
            </w:pPr>
            <w:r w:rsidRPr="000A70A3">
              <w:rPr>
                <w:sz w:val="24"/>
                <w:szCs w:val="24"/>
              </w:rPr>
              <w:t>Создать процесс очистки, преобразования и объединения данны</w:t>
            </w:r>
            <w:r w:rsidR="000A70A3" w:rsidRPr="000A70A3">
              <w:rPr>
                <w:sz w:val="24"/>
                <w:szCs w:val="24"/>
              </w:rPr>
              <w:t>х</w:t>
            </w:r>
          </w:p>
        </w:tc>
      </w:tr>
      <w:tr w:rsidR="00F40CAB" w:rsidRPr="000A70A3" w14:paraId="14546ECA" w14:textId="77777777" w:rsidTr="00F42E0A">
        <w:tc>
          <w:tcPr>
            <w:tcW w:w="2405" w:type="dxa"/>
            <w:vMerge w:val="restart"/>
          </w:tcPr>
          <w:p w14:paraId="048C9E08" w14:textId="06EA4A44" w:rsidR="00F40CAB" w:rsidRPr="000A70A3" w:rsidRDefault="00F40CAB" w:rsidP="00F40CAB">
            <w:pPr>
              <w:rPr>
                <w:sz w:val="24"/>
                <w:szCs w:val="24"/>
              </w:rPr>
            </w:pPr>
            <w:r w:rsidRPr="000A70A3">
              <w:rPr>
                <w:sz w:val="24"/>
                <w:szCs w:val="24"/>
              </w:rPr>
              <w:t>ПК-6 Способность оценки рисков в разработке программного обеспечения</w:t>
            </w:r>
          </w:p>
        </w:tc>
        <w:tc>
          <w:tcPr>
            <w:tcW w:w="2126" w:type="dxa"/>
          </w:tcPr>
          <w:p w14:paraId="21974E55" w14:textId="73F7F01D" w:rsidR="00F40CAB" w:rsidRPr="000A70A3" w:rsidRDefault="000A70A3" w:rsidP="00F40CAB">
            <w:pPr>
              <w:jc w:val="both"/>
              <w:rPr>
                <w:sz w:val="24"/>
                <w:szCs w:val="24"/>
              </w:rPr>
            </w:pPr>
            <w:r>
              <w:rPr>
                <w:sz w:val="24"/>
                <w:szCs w:val="24"/>
              </w:rPr>
              <w:t>1.</w:t>
            </w:r>
            <w:r w:rsidR="00F40CAB" w:rsidRPr="000A70A3">
              <w:rPr>
                <w:sz w:val="24"/>
                <w:szCs w:val="24"/>
              </w:rPr>
              <w:t>Определяет риски на основании обследования инфраструктуры обработки больших данных.</w:t>
            </w:r>
          </w:p>
        </w:tc>
        <w:tc>
          <w:tcPr>
            <w:tcW w:w="2552" w:type="dxa"/>
          </w:tcPr>
          <w:p w14:paraId="3B7ECCD3" w14:textId="0FE04293"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риски эксплуатации инфраструктуры обработки больших данных</w:t>
            </w:r>
          </w:p>
          <w:p w14:paraId="2966B076" w14:textId="10EE391C" w:rsidR="00711706" w:rsidRPr="000A70A3" w:rsidRDefault="00711706" w:rsidP="00F40CAB">
            <w:pPr>
              <w:suppressAutoHyphens/>
              <w:rPr>
                <w:sz w:val="24"/>
                <w:szCs w:val="24"/>
              </w:rPr>
            </w:pPr>
          </w:p>
          <w:p w14:paraId="1E119867" w14:textId="77777777" w:rsidR="00711706" w:rsidRPr="000A70A3" w:rsidRDefault="00711706" w:rsidP="00F40CAB">
            <w:pPr>
              <w:suppressAutoHyphens/>
              <w:rPr>
                <w:sz w:val="24"/>
                <w:szCs w:val="24"/>
              </w:rPr>
            </w:pPr>
          </w:p>
          <w:p w14:paraId="18429CA1" w14:textId="77777777" w:rsidR="00F40CAB" w:rsidRDefault="00F40CAB" w:rsidP="00F40CAB">
            <w:pPr>
              <w:jc w:val="both"/>
              <w:rPr>
                <w:bCs/>
                <w:sz w:val="24"/>
                <w:szCs w:val="24"/>
              </w:rPr>
            </w:pPr>
            <w:r w:rsidRPr="000A70A3">
              <w:rPr>
                <w:b/>
                <w:bCs/>
                <w:i/>
                <w:sz w:val="24"/>
                <w:szCs w:val="24"/>
              </w:rPr>
              <w:t>Уметь</w:t>
            </w:r>
            <w:r w:rsidRPr="000A70A3">
              <w:rPr>
                <w:bCs/>
                <w:i/>
                <w:sz w:val="24"/>
                <w:szCs w:val="24"/>
              </w:rPr>
              <w:t>:</w:t>
            </w:r>
            <w:r w:rsidRPr="000A70A3">
              <w:rPr>
                <w:bCs/>
                <w:sz w:val="24"/>
                <w:szCs w:val="24"/>
              </w:rPr>
              <w:t xml:space="preserve"> применять способы обследования и оценки рисков эксплуатации инфраструктуры обработки больших данных</w:t>
            </w:r>
          </w:p>
          <w:p w14:paraId="44A4D9E9" w14:textId="6C58730D" w:rsidR="000A70A3" w:rsidRPr="000A70A3" w:rsidRDefault="000A70A3" w:rsidP="00F40CAB">
            <w:pPr>
              <w:jc w:val="both"/>
              <w:rPr>
                <w:sz w:val="24"/>
                <w:szCs w:val="24"/>
              </w:rPr>
            </w:pPr>
          </w:p>
        </w:tc>
        <w:tc>
          <w:tcPr>
            <w:tcW w:w="3112" w:type="dxa"/>
          </w:tcPr>
          <w:p w14:paraId="19A746FD" w14:textId="77777777" w:rsidR="00711706" w:rsidRPr="000A70A3" w:rsidRDefault="00F42E0A" w:rsidP="00711706">
            <w:pPr>
              <w:rPr>
                <w:sz w:val="24"/>
                <w:szCs w:val="24"/>
              </w:rPr>
            </w:pPr>
            <w:r w:rsidRPr="000A70A3">
              <w:rPr>
                <w:sz w:val="24"/>
                <w:szCs w:val="24"/>
              </w:rPr>
              <w:t>На основе предложенной предметной области определить риски развертывания корпоративного озера данных.</w:t>
            </w:r>
          </w:p>
          <w:p w14:paraId="5D82DE9E" w14:textId="77777777" w:rsidR="00711706" w:rsidRPr="000A70A3" w:rsidRDefault="00711706" w:rsidP="00711706">
            <w:pPr>
              <w:rPr>
                <w:sz w:val="24"/>
                <w:szCs w:val="24"/>
              </w:rPr>
            </w:pPr>
          </w:p>
          <w:p w14:paraId="0348A0FB" w14:textId="00A339D4" w:rsidR="00F40CAB" w:rsidRPr="000A70A3" w:rsidRDefault="00F42E0A" w:rsidP="00711706">
            <w:pPr>
              <w:rPr>
                <w:sz w:val="24"/>
                <w:szCs w:val="24"/>
              </w:rPr>
            </w:pPr>
            <w:r w:rsidRPr="000A70A3">
              <w:rPr>
                <w:sz w:val="24"/>
                <w:szCs w:val="24"/>
              </w:rPr>
              <w:t>Предложить пути минимизации рисков или пути уклонения от рисков.</w:t>
            </w:r>
          </w:p>
        </w:tc>
      </w:tr>
      <w:tr w:rsidR="00F40CAB" w:rsidRPr="000A70A3" w14:paraId="389616C7" w14:textId="77777777" w:rsidTr="00F42E0A">
        <w:tc>
          <w:tcPr>
            <w:tcW w:w="2405" w:type="dxa"/>
            <w:vMerge/>
          </w:tcPr>
          <w:p w14:paraId="10AA030E" w14:textId="77777777" w:rsidR="00F40CAB" w:rsidRPr="000A70A3" w:rsidRDefault="00F40CAB" w:rsidP="00F40CAB">
            <w:pPr>
              <w:rPr>
                <w:sz w:val="24"/>
                <w:szCs w:val="24"/>
              </w:rPr>
            </w:pPr>
          </w:p>
        </w:tc>
        <w:tc>
          <w:tcPr>
            <w:tcW w:w="2126" w:type="dxa"/>
          </w:tcPr>
          <w:p w14:paraId="6543DB2B" w14:textId="70BEFA70" w:rsidR="00F40CAB" w:rsidRPr="000A70A3" w:rsidRDefault="00F40CAB" w:rsidP="00F40CAB">
            <w:pPr>
              <w:rPr>
                <w:sz w:val="24"/>
                <w:szCs w:val="24"/>
              </w:rPr>
            </w:pPr>
            <w:r w:rsidRPr="000A70A3">
              <w:rPr>
                <w:sz w:val="24"/>
                <w:szCs w:val="24"/>
              </w:rPr>
              <w:t>2. Отслеживает актуальные угрозы в любых возможных источниках информации.</w:t>
            </w:r>
          </w:p>
        </w:tc>
        <w:tc>
          <w:tcPr>
            <w:tcW w:w="2552" w:type="dxa"/>
          </w:tcPr>
          <w:p w14:paraId="1C020EC8" w14:textId="77777777"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актуальные угрозы в любых возможных источниках информации. </w:t>
            </w:r>
          </w:p>
          <w:p w14:paraId="773BEB77" w14:textId="15FDE07B" w:rsidR="00F40CAB" w:rsidRPr="000A70A3" w:rsidRDefault="00F40CAB" w:rsidP="00F40CAB">
            <w:pPr>
              <w:rPr>
                <w:sz w:val="24"/>
                <w:szCs w:val="24"/>
              </w:rPr>
            </w:pPr>
            <w:r w:rsidRPr="000A70A3">
              <w:rPr>
                <w:b/>
                <w:i/>
                <w:sz w:val="24"/>
                <w:szCs w:val="24"/>
              </w:rPr>
              <w:t>Уметь</w:t>
            </w:r>
            <w:r w:rsidRPr="000A70A3">
              <w:rPr>
                <w:i/>
                <w:sz w:val="24"/>
                <w:szCs w:val="24"/>
              </w:rPr>
              <w:t xml:space="preserve">: </w:t>
            </w:r>
            <w:r w:rsidRPr="000A70A3">
              <w:rPr>
                <w:iCs/>
                <w:sz w:val="24"/>
                <w:szCs w:val="24"/>
              </w:rPr>
              <w:t>отслеживать угрозы в любых возможных источниках информации</w:t>
            </w:r>
          </w:p>
        </w:tc>
        <w:tc>
          <w:tcPr>
            <w:tcW w:w="3112" w:type="dxa"/>
          </w:tcPr>
          <w:p w14:paraId="50C5352E" w14:textId="48F43B9B" w:rsidR="00F40CAB" w:rsidRPr="000A70A3" w:rsidRDefault="00F42E0A" w:rsidP="00F40CAB">
            <w:pPr>
              <w:rPr>
                <w:sz w:val="24"/>
                <w:szCs w:val="24"/>
              </w:rPr>
            </w:pPr>
            <w:r w:rsidRPr="000A70A3">
              <w:rPr>
                <w:sz w:val="24"/>
                <w:szCs w:val="24"/>
              </w:rPr>
              <w:t>На основании предложенной архитектуры корпоративного озера данных описать возможные угрозы, при разработке модификации и масштабировании хранилища данных.</w:t>
            </w:r>
          </w:p>
        </w:tc>
      </w:tr>
      <w:tr w:rsidR="00F40CAB" w:rsidRPr="000A70A3" w14:paraId="1A44AF1D" w14:textId="77777777" w:rsidTr="00F42E0A">
        <w:tc>
          <w:tcPr>
            <w:tcW w:w="2405" w:type="dxa"/>
            <w:vMerge/>
          </w:tcPr>
          <w:p w14:paraId="00D9654D" w14:textId="77777777" w:rsidR="00F40CAB" w:rsidRPr="000A70A3" w:rsidRDefault="00F40CAB" w:rsidP="00F40CAB">
            <w:pPr>
              <w:rPr>
                <w:sz w:val="24"/>
                <w:szCs w:val="24"/>
              </w:rPr>
            </w:pPr>
          </w:p>
        </w:tc>
        <w:tc>
          <w:tcPr>
            <w:tcW w:w="2126" w:type="dxa"/>
          </w:tcPr>
          <w:p w14:paraId="2F0FF6FE" w14:textId="3DE483AC" w:rsidR="00F40CAB" w:rsidRPr="000A70A3" w:rsidRDefault="000A70A3" w:rsidP="00F40CAB">
            <w:pPr>
              <w:rPr>
                <w:sz w:val="24"/>
                <w:szCs w:val="24"/>
              </w:rPr>
            </w:pPr>
            <w:r>
              <w:rPr>
                <w:sz w:val="24"/>
                <w:szCs w:val="24"/>
              </w:rPr>
              <w:t>3.</w:t>
            </w:r>
            <w:r w:rsidR="00F40CAB" w:rsidRPr="000A70A3">
              <w:rPr>
                <w:sz w:val="24"/>
                <w:szCs w:val="24"/>
              </w:rPr>
              <w:t>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2552" w:type="dxa"/>
          </w:tcPr>
          <w:p w14:paraId="47998FA5" w14:textId="77777777"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p w14:paraId="128334B6" w14:textId="69289949" w:rsidR="00F40CAB" w:rsidRPr="000A70A3" w:rsidRDefault="00F40CAB" w:rsidP="00F40CAB">
            <w:pPr>
              <w:rPr>
                <w:sz w:val="24"/>
                <w:szCs w:val="24"/>
              </w:rPr>
            </w:pPr>
            <w:r w:rsidRPr="000A70A3">
              <w:rPr>
                <w:b/>
                <w:i/>
                <w:sz w:val="24"/>
                <w:szCs w:val="24"/>
              </w:rPr>
              <w:t>Уметь</w:t>
            </w:r>
            <w:r w:rsidRPr="000A70A3">
              <w:rPr>
                <w:sz w:val="24"/>
                <w:szCs w:val="24"/>
              </w:rPr>
              <w:t>: 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3112" w:type="dxa"/>
          </w:tcPr>
          <w:p w14:paraId="4E89DF34" w14:textId="49934247" w:rsidR="00F40CAB" w:rsidRPr="000A70A3" w:rsidRDefault="00F42E0A" w:rsidP="00F40CAB">
            <w:pPr>
              <w:rPr>
                <w:sz w:val="24"/>
                <w:szCs w:val="24"/>
              </w:rPr>
            </w:pPr>
            <w:r w:rsidRPr="000A70A3">
              <w:rPr>
                <w:sz w:val="24"/>
                <w:szCs w:val="24"/>
              </w:rPr>
              <w:t>Исследовать предложенную архитектуру корпоративного озера данных. Оценить, каким угрозам подвергается информация в процессе ввода, хранения, обработки, вывода и передачи, проанализировать угрозы несанкционированного доступа при использовании нарушителем штатных средств</w:t>
            </w:r>
          </w:p>
        </w:tc>
      </w:tr>
      <w:tr w:rsidR="00F40CAB" w:rsidRPr="000A70A3" w14:paraId="57AE66CE" w14:textId="77777777" w:rsidTr="00F42E0A">
        <w:tc>
          <w:tcPr>
            <w:tcW w:w="2405" w:type="dxa"/>
            <w:vMerge w:val="restart"/>
          </w:tcPr>
          <w:p w14:paraId="6E3AE3B9" w14:textId="049F0A72" w:rsidR="00F40CAB" w:rsidRPr="000A70A3" w:rsidRDefault="00F40CAB" w:rsidP="00F40CAB">
            <w:pPr>
              <w:rPr>
                <w:sz w:val="24"/>
                <w:szCs w:val="24"/>
              </w:rPr>
            </w:pPr>
            <w:r w:rsidRPr="000A70A3">
              <w:rPr>
                <w:sz w:val="24"/>
                <w:szCs w:val="24"/>
              </w:rPr>
              <w:t>ПК-7 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126" w:type="dxa"/>
          </w:tcPr>
          <w:p w14:paraId="643F2744" w14:textId="33DD6A11" w:rsidR="00F40CAB" w:rsidRPr="000A70A3" w:rsidRDefault="00F40CAB" w:rsidP="00F40CAB">
            <w:pPr>
              <w:rPr>
                <w:sz w:val="24"/>
                <w:szCs w:val="24"/>
              </w:rPr>
            </w:pPr>
            <w:r w:rsidRPr="000A70A3">
              <w:rPr>
                <w:sz w:val="24"/>
                <w:szCs w:val="24"/>
              </w:rPr>
              <w:t>1. Демонстрирует знание принципов обеспечения качества программного обеспечения при его разработке и внедрении.</w:t>
            </w:r>
          </w:p>
        </w:tc>
        <w:tc>
          <w:tcPr>
            <w:tcW w:w="2552" w:type="dxa"/>
          </w:tcPr>
          <w:p w14:paraId="11C8A04C" w14:textId="58A1D0BB"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принципы обеспечения эффективной работы озер данных.</w:t>
            </w:r>
          </w:p>
          <w:p w14:paraId="52D18A12" w14:textId="4BAAC335" w:rsidR="00952273" w:rsidRPr="000A70A3" w:rsidRDefault="00952273" w:rsidP="00F40CAB">
            <w:pPr>
              <w:suppressAutoHyphens/>
              <w:rPr>
                <w:sz w:val="24"/>
                <w:szCs w:val="24"/>
              </w:rPr>
            </w:pPr>
          </w:p>
          <w:p w14:paraId="710FACF4" w14:textId="77777777" w:rsidR="00952273" w:rsidRPr="000A70A3" w:rsidRDefault="00952273" w:rsidP="00F40CAB">
            <w:pPr>
              <w:suppressAutoHyphens/>
              <w:rPr>
                <w:sz w:val="24"/>
                <w:szCs w:val="24"/>
              </w:rPr>
            </w:pPr>
          </w:p>
          <w:p w14:paraId="7FD450CA" w14:textId="77777777" w:rsidR="000A70A3" w:rsidRDefault="000A70A3" w:rsidP="00F40CAB">
            <w:pPr>
              <w:rPr>
                <w:b/>
                <w:i/>
                <w:sz w:val="24"/>
                <w:szCs w:val="24"/>
              </w:rPr>
            </w:pPr>
          </w:p>
          <w:p w14:paraId="65D24DAB" w14:textId="6BDC5C78" w:rsidR="00F40CAB" w:rsidRPr="000A70A3" w:rsidRDefault="00F40CAB" w:rsidP="00F40CAB">
            <w:pPr>
              <w:rPr>
                <w:sz w:val="24"/>
                <w:szCs w:val="24"/>
              </w:rPr>
            </w:pPr>
            <w:r w:rsidRPr="000A70A3">
              <w:rPr>
                <w:b/>
                <w:i/>
                <w:sz w:val="24"/>
                <w:szCs w:val="24"/>
              </w:rPr>
              <w:t>Уметь</w:t>
            </w:r>
            <w:r w:rsidRPr="000A70A3">
              <w:rPr>
                <w:sz w:val="24"/>
                <w:szCs w:val="24"/>
              </w:rPr>
              <w:t>: проводить оценку качества работы озер данных.</w:t>
            </w:r>
          </w:p>
        </w:tc>
        <w:tc>
          <w:tcPr>
            <w:tcW w:w="3112" w:type="dxa"/>
          </w:tcPr>
          <w:p w14:paraId="793EA3DE" w14:textId="77777777" w:rsidR="00F40CAB" w:rsidRPr="000A70A3" w:rsidRDefault="00711706" w:rsidP="00F40CAB">
            <w:pPr>
              <w:rPr>
                <w:sz w:val="24"/>
                <w:szCs w:val="24"/>
              </w:rPr>
            </w:pPr>
            <w:r w:rsidRPr="000A70A3">
              <w:rPr>
                <w:sz w:val="24"/>
                <w:szCs w:val="24"/>
              </w:rPr>
              <w:t>Разработать план хранения данных для корпоративного озера данных, учитывая требования, источники данных и лучшие практики</w:t>
            </w:r>
          </w:p>
          <w:p w14:paraId="65F27371" w14:textId="77777777" w:rsidR="00952273" w:rsidRPr="000A70A3" w:rsidRDefault="00952273" w:rsidP="00F40CAB">
            <w:pPr>
              <w:rPr>
                <w:sz w:val="24"/>
                <w:szCs w:val="24"/>
              </w:rPr>
            </w:pPr>
          </w:p>
          <w:p w14:paraId="4FFA7D86" w14:textId="176E7224" w:rsidR="00952273" w:rsidRPr="000A70A3" w:rsidRDefault="00952273" w:rsidP="00F40CAB">
            <w:pPr>
              <w:rPr>
                <w:sz w:val="24"/>
                <w:szCs w:val="24"/>
              </w:rPr>
            </w:pPr>
            <w:r w:rsidRPr="000A70A3">
              <w:rPr>
                <w:sz w:val="24"/>
                <w:szCs w:val="24"/>
              </w:rPr>
              <w:t xml:space="preserve">В соответствии со своей предметной областью предложить и реализовать архитектуру корпоративного хранилища данных. Оценить реализованное хранилище данных в </w:t>
            </w:r>
            <w:r w:rsidRPr="000A70A3">
              <w:rPr>
                <w:sz w:val="24"/>
                <w:szCs w:val="24"/>
              </w:rPr>
              <w:lastRenderedPageBreak/>
              <w:t>соответствии с критериями качества: качество хранимых данных, производительность хранилища, возможность масштабирования.</w:t>
            </w:r>
          </w:p>
        </w:tc>
      </w:tr>
      <w:tr w:rsidR="00F40CAB" w:rsidRPr="000A70A3" w14:paraId="18D3F99B" w14:textId="77777777" w:rsidTr="00F42E0A">
        <w:tc>
          <w:tcPr>
            <w:tcW w:w="2405" w:type="dxa"/>
            <w:vMerge/>
          </w:tcPr>
          <w:p w14:paraId="04EBF80D" w14:textId="77777777" w:rsidR="00F40CAB" w:rsidRPr="000A70A3" w:rsidRDefault="00F40CAB" w:rsidP="00F40CAB">
            <w:pPr>
              <w:rPr>
                <w:sz w:val="24"/>
                <w:szCs w:val="24"/>
              </w:rPr>
            </w:pPr>
          </w:p>
        </w:tc>
        <w:tc>
          <w:tcPr>
            <w:tcW w:w="2126" w:type="dxa"/>
          </w:tcPr>
          <w:p w14:paraId="6B97C3BE" w14:textId="503AD79B" w:rsidR="00F40CAB" w:rsidRPr="000A70A3" w:rsidRDefault="00F40CAB" w:rsidP="00F40CAB">
            <w:pPr>
              <w:rPr>
                <w:sz w:val="24"/>
                <w:szCs w:val="24"/>
              </w:rPr>
            </w:pPr>
            <w:r w:rsidRPr="000A70A3">
              <w:rPr>
                <w:sz w:val="24"/>
                <w:szCs w:val="24"/>
              </w:rPr>
              <w:t>2. Проектирует сценарии тестирования и документацию к ним</w:t>
            </w:r>
          </w:p>
        </w:tc>
        <w:tc>
          <w:tcPr>
            <w:tcW w:w="2552" w:type="dxa"/>
          </w:tcPr>
          <w:p w14:paraId="7A30C08D" w14:textId="77777777" w:rsidR="00F40CAB" w:rsidRPr="000A70A3" w:rsidRDefault="00F40CAB" w:rsidP="00F40CAB">
            <w:pPr>
              <w:suppressAutoHyphens/>
              <w:rPr>
                <w:sz w:val="24"/>
                <w:szCs w:val="24"/>
              </w:rPr>
            </w:pPr>
            <w:r w:rsidRPr="000A70A3">
              <w:rPr>
                <w:b/>
                <w:bCs/>
                <w:i/>
                <w:sz w:val="24"/>
                <w:szCs w:val="24"/>
              </w:rPr>
              <w:t>Знать</w:t>
            </w:r>
            <w:r w:rsidRPr="000A70A3">
              <w:rPr>
                <w:bCs/>
                <w:i/>
                <w:sz w:val="24"/>
                <w:szCs w:val="24"/>
              </w:rPr>
              <w:t>:</w:t>
            </w:r>
            <w:r w:rsidRPr="000A70A3">
              <w:rPr>
                <w:sz w:val="24"/>
                <w:szCs w:val="24"/>
              </w:rPr>
              <w:t xml:space="preserve"> методики тестирования работы озер данных</w:t>
            </w:r>
          </w:p>
          <w:p w14:paraId="383D32A1" w14:textId="3B57CFD1" w:rsidR="00F40CAB" w:rsidRPr="000A70A3" w:rsidRDefault="00F40CAB" w:rsidP="00F40CAB">
            <w:pPr>
              <w:rPr>
                <w:sz w:val="24"/>
                <w:szCs w:val="24"/>
              </w:rPr>
            </w:pPr>
            <w:r w:rsidRPr="000A70A3">
              <w:rPr>
                <w:b/>
                <w:i/>
                <w:sz w:val="24"/>
                <w:szCs w:val="24"/>
              </w:rPr>
              <w:t>Уметь</w:t>
            </w:r>
            <w:r w:rsidRPr="000A70A3">
              <w:rPr>
                <w:sz w:val="24"/>
                <w:szCs w:val="24"/>
              </w:rPr>
              <w:t>: составлять отчетную документацию по результатам тестирования озер данных</w:t>
            </w:r>
          </w:p>
        </w:tc>
        <w:tc>
          <w:tcPr>
            <w:tcW w:w="3112" w:type="dxa"/>
          </w:tcPr>
          <w:p w14:paraId="1ECC25D4" w14:textId="74D6BB60" w:rsidR="00F40CAB" w:rsidRPr="000A70A3" w:rsidRDefault="00F40CAB" w:rsidP="00F40CAB">
            <w:pPr>
              <w:rPr>
                <w:sz w:val="24"/>
                <w:szCs w:val="24"/>
              </w:rPr>
            </w:pPr>
            <w:r w:rsidRPr="000A70A3">
              <w:rPr>
                <w:sz w:val="24"/>
                <w:szCs w:val="24"/>
              </w:rPr>
              <w:t>Описать возможные сценарии тестирования озера данных: тестирование структуры, функциональное и нефункциональное тестирование. Составить документацию по результатам тестирования корпоративного хранилища информации.</w:t>
            </w:r>
          </w:p>
        </w:tc>
      </w:tr>
    </w:tbl>
    <w:p w14:paraId="058F4AEB" w14:textId="0393C6D9" w:rsidR="0025440F" w:rsidRPr="0025440F" w:rsidRDefault="0025440F" w:rsidP="000A70A3">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3043F2DE" w:rsidR="0041775D" w:rsidRPr="0041775D" w:rsidRDefault="0041775D" w:rsidP="0041775D">
      <w:pPr>
        <w:pStyle w:val="a7"/>
        <w:numPr>
          <w:ilvl w:val="0"/>
          <w:numId w:val="34"/>
        </w:numPr>
        <w:spacing w:line="360" w:lineRule="auto"/>
        <w:jc w:val="both"/>
        <w:rPr>
          <w:rFonts w:eastAsia="Calibri"/>
          <w:sz w:val="28"/>
          <w:szCs w:val="28"/>
        </w:rPr>
      </w:pPr>
      <w:r w:rsidRPr="0041775D">
        <w:rPr>
          <w:rFonts w:eastAsia="Calibri"/>
          <w:sz w:val="28"/>
          <w:szCs w:val="28"/>
        </w:rPr>
        <w:t>Данные в информационных системах выступают как …</w:t>
      </w:r>
    </w:p>
    <w:p w14:paraId="123DBB0C" w14:textId="5CE997D4"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способ интерпретации информации о внешнем мире в компьютерных системах </w:t>
      </w:r>
    </w:p>
    <w:p w14:paraId="00D79929" w14:textId="0EEE4229"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способ представления информации в определенной, фиксированной форме, пригодной для обработки, хранения и передачи </w:t>
      </w:r>
      <w:r>
        <w:rPr>
          <w:sz w:val="28"/>
          <w:szCs w:val="28"/>
        </w:rPr>
        <w:t>(+)</w:t>
      </w:r>
    </w:p>
    <w:p w14:paraId="45783988" w14:textId="656CE21A" w:rsidR="0041775D" w:rsidRDefault="0041775D" w:rsidP="0041775D">
      <w:pPr>
        <w:pStyle w:val="a7"/>
        <w:numPr>
          <w:ilvl w:val="1"/>
          <w:numId w:val="34"/>
        </w:numPr>
        <w:spacing w:line="360" w:lineRule="auto"/>
        <w:jc w:val="both"/>
        <w:rPr>
          <w:sz w:val="28"/>
          <w:szCs w:val="28"/>
        </w:rPr>
      </w:pPr>
      <w:r w:rsidRPr="0041775D">
        <w:rPr>
          <w:sz w:val="28"/>
          <w:szCs w:val="28"/>
        </w:rPr>
        <w:t xml:space="preserve"> способ обработки информации о внешнем мире, пригодный для использования в компьютерных системах</w:t>
      </w:r>
    </w:p>
    <w:p w14:paraId="76DEC047" w14:textId="77777777" w:rsidR="0041775D" w:rsidRPr="0041775D" w:rsidRDefault="0041775D" w:rsidP="0041775D">
      <w:pPr>
        <w:pStyle w:val="a7"/>
        <w:numPr>
          <w:ilvl w:val="0"/>
          <w:numId w:val="34"/>
        </w:numPr>
        <w:spacing w:line="360" w:lineRule="auto"/>
        <w:jc w:val="both"/>
        <w:rPr>
          <w:sz w:val="28"/>
          <w:szCs w:val="28"/>
        </w:rPr>
      </w:pPr>
      <w:r w:rsidRPr="0041775D">
        <w:rPr>
          <w:sz w:val="28"/>
          <w:szCs w:val="28"/>
        </w:rPr>
        <w:t>Данные в операционных системах обработки данных выступают как …</w:t>
      </w:r>
    </w:p>
    <w:p w14:paraId="58769739" w14:textId="1C6FB9C2" w:rsidR="0041775D" w:rsidRPr="0041775D" w:rsidRDefault="0041775D" w:rsidP="0041775D">
      <w:pPr>
        <w:pStyle w:val="a7"/>
        <w:numPr>
          <w:ilvl w:val="1"/>
          <w:numId w:val="34"/>
        </w:numPr>
        <w:spacing w:line="360" w:lineRule="auto"/>
        <w:jc w:val="both"/>
        <w:rPr>
          <w:sz w:val="28"/>
          <w:szCs w:val="28"/>
        </w:rPr>
      </w:pPr>
      <w:r>
        <w:rPr>
          <w:sz w:val="28"/>
          <w:szCs w:val="28"/>
        </w:rPr>
        <w:t>с</w:t>
      </w:r>
      <w:r w:rsidRPr="0041775D">
        <w:rPr>
          <w:sz w:val="28"/>
          <w:szCs w:val="28"/>
        </w:rPr>
        <w:t xml:space="preserve">пособ интерпретации информации о внешнем мире в компьютерных системах </w:t>
      </w:r>
    </w:p>
    <w:p w14:paraId="4CE6120B" w14:textId="67D0FCFF"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способ обработки информации о внешнем мире, пригодный для использования в компьютерных системах </w:t>
      </w:r>
    </w:p>
    <w:p w14:paraId="1D2AFD07" w14:textId="151B9E6C" w:rsidR="0041775D" w:rsidRDefault="0041775D" w:rsidP="0041775D">
      <w:pPr>
        <w:pStyle w:val="a7"/>
        <w:numPr>
          <w:ilvl w:val="1"/>
          <w:numId w:val="34"/>
        </w:numPr>
        <w:spacing w:line="360" w:lineRule="auto"/>
        <w:jc w:val="both"/>
        <w:rPr>
          <w:sz w:val="28"/>
          <w:szCs w:val="28"/>
        </w:rPr>
      </w:pPr>
      <w:r>
        <w:rPr>
          <w:sz w:val="28"/>
          <w:szCs w:val="28"/>
        </w:rPr>
        <w:t>с</w:t>
      </w:r>
      <w:r w:rsidRPr="0041775D">
        <w:rPr>
          <w:sz w:val="28"/>
          <w:szCs w:val="28"/>
        </w:rPr>
        <w:t>пособ представления информации в определенной, фиксированной форме, пригодной для обработки, хранения и передачи в реальном режиме времени</w:t>
      </w:r>
      <w:r>
        <w:rPr>
          <w:sz w:val="28"/>
          <w:szCs w:val="28"/>
        </w:rPr>
        <w:t xml:space="preserve"> (+)</w:t>
      </w:r>
    </w:p>
    <w:p w14:paraId="5F9947A9" w14:textId="435FE891" w:rsidR="000A70A3" w:rsidRDefault="000A70A3" w:rsidP="000A70A3">
      <w:pPr>
        <w:spacing w:line="360" w:lineRule="auto"/>
        <w:jc w:val="both"/>
        <w:rPr>
          <w:sz w:val="28"/>
          <w:szCs w:val="28"/>
        </w:rPr>
      </w:pPr>
    </w:p>
    <w:p w14:paraId="5169DBD7" w14:textId="2D805296" w:rsidR="000A70A3" w:rsidRDefault="000A70A3" w:rsidP="000A70A3">
      <w:pPr>
        <w:spacing w:line="360" w:lineRule="auto"/>
        <w:jc w:val="both"/>
        <w:rPr>
          <w:sz w:val="28"/>
          <w:szCs w:val="28"/>
        </w:rPr>
      </w:pPr>
    </w:p>
    <w:p w14:paraId="2EED1C89" w14:textId="77777777" w:rsidR="000A70A3" w:rsidRPr="000A70A3" w:rsidRDefault="000A70A3" w:rsidP="000A70A3">
      <w:pPr>
        <w:spacing w:line="360" w:lineRule="auto"/>
        <w:jc w:val="both"/>
        <w:rPr>
          <w:sz w:val="28"/>
          <w:szCs w:val="28"/>
        </w:rPr>
      </w:pPr>
    </w:p>
    <w:p w14:paraId="51F9434C" w14:textId="77777777" w:rsidR="0041775D" w:rsidRPr="0041775D" w:rsidRDefault="0041775D" w:rsidP="0041775D">
      <w:pPr>
        <w:pStyle w:val="a7"/>
        <w:numPr>
          <w:ilvl w:val="0"/>
          <w:numId w:val="34"/>
        </w:numPr>
        <w:spacing w:line="360" w:lineRule="auto"/>
        <w:jc w:val="both"/>
        <w:rPr>
          <w:sz w:val="28"/>
          <w:szCs w:val="28"/>
        </w:rPr>
      </w:pPr>
      <w:r w:rsidRPr="0041775D">
        <w:rPr>
          <w:sz w:val="28"/>
          <w:szCs w:val="28"/>
        </w:rPr>
        <w:lastRenderedPageBreak/>
        <w:t>Какое свойство не входит в классическое определение хранилища данных?</w:t>
      </w:r>
    </w:p>
    <w:p w14:paraId="3920F6AD" w14:textId="7075281A"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предметная ориентированность </w:t>
      </w:r>
    </w:p>
    <w:p w14:paraId="75C112DB" w14:textId="2DC6A909"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изменчивость во </w:t>
      </w:r>
      <w:proofErr w:type="gramStart"/>
      <w:r w:rsidRPr="0041775D">
        <w:rPr>
          <w:sz w:val="28"/>
          <w:szCs w:val="28"/>
        </w:rPr>
        <w:t xml:space="preserve">времени </w:t>
      </w:r>
      <w:r>
        <w:rPr>
          <w:sz w:val="28"/>
          <w:szCs w:val="28"/>
        </w:rPr>
        <w:t xml:space="preserve"> (</w:t>
      </w:r>
      <w:proofErr w:type="gramEnd"/>
      <w:r>
        <w:rPr>
          <w:sz w:val="28"/>
          <w:szCs w:val="28"/>
        </w:rPr>
        <w:t>+)</w:t>
      </w:r>
    </w:p>
    <w:p w14:paraId="0850FEE3" w14:textId="5C1F55EA" w:rsidR="0041775D" w:rsidRPr="0041775D" w:rsidRDefault="0041775D" w:rsidP="0041775D">
      <w:pPr>
        <w:pStyle w:val="a7"/>
        <w:numPr>
          <w:ilvl w:val="1"/>
          <w:numId w:val="34"/>
        </w:numPr>
        <w:spacing w:line="360" w:lineRule="auto"/>
        <w:jc w:val="both"/>
        <w:rPr>
          <w:sz w:val="28"/>
          <w:szCs w:val="28"/>
        </w:rPr>
      </w:pPr>
      <w:r w:rsidRPr="0041775D">
        <w:rPr>
          <w:sz w:val="28"/>
          <w:szCs w:val="28"/>
        </w:rPr>
        <w:t>интегрированность</w:t>
      </w:r>
    </w:p>
    <w:p w14:paraId="21F01A3F" w14:textId="77777777" w:rsidR="0041775D" w:rsidRPr="0041775D" w:rsidRDefault="0041775D" w:rsidP="0041775D">
      <w:pPr>
        <w:pStyle w:val="a7"/>
        <w:numPr>
          <w:ilvl w:val="0"/>
          <w:numId w:val="34"/>
        </w:numPr>
        <w:spacing w:line="360" w:lineRule="auto"/>
        <w:jc w:val="both"/>
        <w:rPr>
          <w:sz w:val="28"/>
          <w:szCs w:val="28"/>
        </w:rPr>
      </w:pPr>
      <w:r w:rsidRPr="0041775D">
        <w:rPr>
          <w:sz w:val="28"/>
          <w:szCs w:val="28"/>
        </w:rPr>
        <w:t>Одной из главных целей разработки ХД является</w:t>
      </w:r>
    </w:p>
    <w:p w14:paraId="2F6BBC07" w14:textId="18914764"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информационная инфраструктура организации </w:t>
      </w:r>
    </w:p>
    <w:p w14:paraId="05E8AB39" w14:textId="43099D8C"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информационная модель предметной области </w:t>
      </w:r>
    </w:p>
    <w:p w14:paraId="152C656F" w14:textId="63534296"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информационное обеспечение компьютерной поддержки принятия решений по всем или основным видам деятельности организации </w:t>
      </w:r>
      <w:r>
        <w:rPr>
          <w:sz w:val="28"/>
          <w:szCs w:val="28"/>
        </w:rPr>
        <w:t>(+)</w:t>
      </w:r>
    </w:p>
    <w:p w14:paraId="12A103D8" w14:textId="038A9B6F"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стандартизация представления информации и отчетов организации </w:t>
      </w:r>
    </w:p>
    <w:p w14:paraId="4DCC678F" w14:textId="0C2E65DD" w:rsidR="0004578F" w:rsidRDefault="0041775D" w:rsidP="0041775D">
      <w:pPr>
        <w:pStyle w:val="a7"/>
        <w:numPr>
          <w:ilvl w:val="1"/>
          <w:numId w:val="34"/>
        </w:numPr>
        <w:spacing w:line="360" w:lineRule="auto"/>
        <w:jc w:val="both"/>
        <w:rPr>
          <w:sz w:val="28"/>
          <w:szCs w:val="28"/>
        </w:rPr>
      </w:pPr>
      <w:r w:rsidRPr="0041775D">
        <w:rPr>
          <w:sz w:val="28"/>
          <w:szCs w:val="28"/>
        </w:rPr>
        <w:t>нормативные документы по формированию отчетов и справок</w:t>
      </w:r>
    </w:p>
    <w:p w14:paraId="6AE91684" w14:textId="77777777" w:rsidR="0041775D" w:rsidRPr="0041775D" w:rsidRDefault="0041775D" w:rsidP="0041775D">
      <w:pPr>
        <w:pStyle w:val="a7"/>
        <w:numPr>
          <w:ilvl w:val="0"/>
          <w:numId w:val="34"/>
        </w:numPr>
        <w:spacing w:line="360" w:lineRule="auto"/>
        <w:jc w:val="both"/>
        <w:rPr>
          <w:sz w:val="28"/>
          <w:szCs w:val="28"/>
        </w:rPr>
      </w:pPr>
      <w:r w:rsidRPr="0041775D">
        <w:rPr>
          <w:sz w:val="28"/>
          <w:szCs w:val="28"/>
        </w:rPr>
        <w:t>OLAP хранилища данных заполняются данными из…</w:t>
      </w:r>
    </w:p>
    <w:p w14:paraId="7B78A6CE" w14:textId="4BAE4424"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хранилищ данных и киосков данных </w:t>
      </w:r>
    </w:p>
    <w:p w14:paraId="59BA1D50" w14:textId="3E52292C" w:rsidR="0041775D" w:rsidRPr="0041775D" w:rsidRDefault="0041775D" w:rsidP="0041775D">
      <w:pPr>
        <w:pStyle w:val="a7"/>
        <w:numPr>
          <w:ilvl w:val="1"/>
          <w:numId w:val="34"/>
        </w:numPr>
        <w:spacing w:line="360" w:lineRule="auto"/>
        <w:jc w:val="both"/>
        <w:rPr>
          <w:sz w:val="28"/>
          <w:szCs w:val="28"/>
        </w:rPr>
      </w:pPr>
      <w:r w:rsidRPr="0041775D">
        <w:rPr>
          <w:sz w:val="28"/>
          <w:szCs w:val="28"/>
        </w:rPr>
        <w:t xml:space="preserve">хранилищ данных, киосков данных, баз данных оперативных информационных систем </w:t>
      </w:r>
      <w:r>
        <w:rPr>
          <w:sz w:val="28"/>
          <w:szCs w:val="28"/>
        </w:rPr>
        <w:t>(+)</w:t>
      </w:r>
    </w:p>
    <w:p w14:paraId="6B067BF1" w14:textId="356E666D" w:rsidR="0041775D" w:rsidRPr="008E2313" w:rsidRDefault="0041775D" w:rsidP="0041775D">
      <w:pPr>
        <w:pStyle w:val="a7"/>
        <w:numPr>
          <w:ilvl w:val="1"/>
          <w:numId w:val="34"/>
        </w:numPr>
        <w:spacing w:line="360" w:lineRule="auto"/>
        <w:jc w:val="both"/>
        <w:rPr>
          <w:sz w:val="28"/>
          <w:szCs w:val="28"/>
        </w:rPr>
      </w:pPr>
      <w:r w:rsidRPr="0041775D">
        <w:rPr>
          <w:sz w:val="28"/>
          <w:szCs w:val="28"/>
        </w:rPr>
        <w:t>хранилищ данных</w:t>
      </w:r>
    </w:p>
    <w:p w14:paraId="35ADAE5E" w14:textId="4767875D" w:rsidR="008414F4" w:rsidRDefault="00E747DD" w:rsidP="008414F4">
      <w:pPr>
        <w:widowControl/>
        <w:suppressAutoHyphens/>
        <w:autoSpaceDE/>
        <w:autoSpaceDN/>
        <w:adjustRightInd/>
        <w:spacing w:before="240" w:after="120" w:line="360" w:lineRule="auto"/>
        <w:jc w:val="center"/>
        <w:rPr>
          <w:rFonts w:eastAsia="Calibri"/>
          <w:b/>
          <w:color w:val="000000"/>
          <w:sz w:val="28"/>
          <w:szCs w:val="28"/>
        </w:rPr>
      </w:pPr>
      <w:r w:rsidRPr="000744BB">
        <w:rPr>
          <w:rFonts w:eastAsia="Calibri"/>
          <w:b/>
          <w:color w:val="000000" w:themeColor="text1"/>
          <w:sz w:val="28"/>
          <w:szCs w:val="28"/>
        </w:rPr>
        <w:t xml:space="preserve">Примерные </w:t>
      </w:r>
      <w:r w:rsidR="00B54F76" w:rsidRPr="000744BB">
        <w:rPr>
          <w:rFonts w:eastAsia="Calibri"/>
          <w:b/>
          <w:color w:val="000000" w:themeColor="text1"/>
          <w:sz w:val="28"/>
          <w:szCs w:val="28"/>
        </w:rPr>
        <w:t>в</w:t>
      </w:r>
      <w:r w:rsidR="008414F4" w:rsidRPr="000744BB">
        <w:rPr>
          <w:rFonts w:eastAsia="Calibri"/>
          <w:b/>
          <w:color w:val="000000" w:themeColor="text1"/>
          <w:sz w:val="28"/>
          <w:szCs w:val="28"/>
        </w:rPr>
        <w:t xml:space="preserve">опросы для подготовки к </w:t>
      </w:r>
      <w:r w:rsidRPr="000744BB">
        <w:rPr>
          <w:rFonts w:eastAsia="Calibri"/>
          <w:b/>
          <w:color w:val="000000" w:themeColor="text1"/>
          <w:sz w:val="28"/>
          <w:szCs w:val="28"/>
        </w:rPr>
        <w:t>экзамену</w:t>
      </w:r>
    </w:p>
    <w:p w14:paraId="3AD50022" w14:textId="5B7074F4" w:rsidR="008141B7" w:rsidRPr="00706335" w:rsidRDefault="00706335" w:rsidP="00706335">
      <w:pPr>
        <w:pStyle w:val="a7"/>
        <w:widowControl/>
        <w:numPr>
          <w:ilvl w:val="0"/>
          <w:numId w:val="35"/>
        </w:numPr>
        <w:spacing w:line="360" w:lineRule="auto"/>
        <w:jc w:val="both"/>
        <w:rPr>
          <w:sz w:val="28"/>
          <w:szCs w:val="28"/>
        </w:rPr>
      </w:pPr>
      <w:r w:rsidRPr="00706335">
        <w:rPr>
          <w:sz w:val="28"/>
          <w:szCs w:val="28"/>
        </w:rPr>
        <w:t>Понятие Архитектуры данных.</w:t>
      </w:r>
    </w:p>
    <w:p w14:paraId="4EC44AA5" w14:textId="59CFD4CF" w:rsidR="00706335" w:rsidRDefault="00706335" w:rsidP="00706335">
      <w:pPr>
        <w:pStyle w:val="a7"/>
        <w:widowControl/>
        <w:numPr>
          <w:ilvl w:val="0"/>
          <w:numId w:val="35"/>
        </w:numPr>
        <w:spacing w:line="360" w:lineRule="auto"/>
        <w:jc w:val="both"/>
        <w:rPr>
          <w:sz w:val="28"/>
          <w:szCs w:val="28"/>
        </w:rPr>
      </w:pPr>
      <w:r>
        <w:rPr>
          <w:sz w:val="28"/>
          <w:szCs w:val="28"/>
        </w:rPr>
        <w:t>Данные, хранящиеся в озере данных и их источники.</w:t>
      </w:r>
    </w:p>
    <w:p w14:paraId="1523EEF4" w14:textId="7B415264" w:rsidR="00706335" w:rsidRDefault="00706335" w:rsidP="00706335">
      <w:pPr>
        <w:pStyle w:val="a7"/>
        <w:widowControl/>
        <w:numPr>
          <w:ilvl w:val="0"/>
          <w:numId w:val="35"/>
        </w:numPr>
        <w:spacing w:line="360" w:lineRule="auto"/>
        <w:jc w:val="both"/>
        <w:rPr>
          <w:sz w:val="28"/>
          <w:szCs w:val="28"/>
        </w:rPr>
      </w:pPr>
      <w:r w:rsidRPr="00706335">
        <w:rPr>
          <w:sz w:val="28"/>
          <w:szCs w:val="28"/>
        </w:rPr>
        <w:t>Логическая архитектура</w:t>
      </w:r>
      <w:r>
        <w:rPr>
          <w:sz w:val="28"/>
          <w:szCs w:val="28"/>
        </w:rPr>
        <w:t xml:space="preserve"> корпоративной</w:t>
      </w:r>
      <w:r w:rsidRPr="00706335">
        <w:rPr>
          <w:sz w:val="28"/>
          <w:szCs w:val="28"/>
        </w:rPr>
        <w:t xml:space="preserve"> информационной системы</w:t>
      </w:r>
      <w:r>
        <w:rPr>
          <w:sz w:val="28"/>
          <w:szCs w:val="28"/>
        </w:rPr>
        <w:t>.</w:t>
      </w:r>
    </w:p>
    <w:p w14:paraId="1402B0E1" w14:textId="1271A3C7" w:rsidR="00706335" w:rsidRDefault="00706335" w:rsidP="00706335">
      <w:pPr>
        <w:pStyle w:val="a7"/>
        <w:widowControl/>
        <w:numPr>
          <w:ilvl w:val="0"/>
          <w:numId w:val="35"/>
        </w:numPr>
        <w:spacing w:line="360" w:lineRule="auto"/>
        <w:jc w:val="both"/>
        <w:rPr>
          <w:sz w:val="28"/>
          <w:szCs w:val="28"/>
        </w:rPr>
      </w:pPr>
      <w:r>
        <w:rPr>
          <w:sz w:val="28"/>
          <w:szCs w:val="28"/>
        </w:rPr>
        <w:t>Основные идеи, лежащие в основе хранилищ данных.</w:t>
      </w:r>
    </w:p>
    <w:p w14:paraId="2CA4B44E" w14:textId="41B800C3" w:rsidR="00BC2900" w:rsidRDefault="00BC2900" w:rsidP="00706335">
      <w:pPr>
        <w:pStyle w:val="a7"/>
        <w:widowControl/>
        <w:numPr>
          <w:ilvl w:val="0"/>
          <w:numId w:val="35"/>
        </w:numPr>
        <w:spacing w:line="360" w:lineRule="auto"/>
        <w:jc w:val="both"/>
        <w:rPr>
          <w:sz w:val="28"/>
          <w:szCs w:val="28"/>
        </w:rPr>
      </w:pPr>
      <w:r>
        <w:rPr>
          <w:sz w:val="28"/>
          <w:szCs w:val="28"/>
        </w:rPr>
        <w:t>Понятие корпоративной модели данных</w:t>
      </w:r>
    </w:p>
    <w:p w14:paraId="4B02009F" w14:textId="30D22B18" w:rsidR="00BC2900" w:rsidRDefault="00BC2900" w:rsidP="00706335">
      <w:pPr>
        <w:pStyle w:val="a7"/>
        <w:widowControl/>
        <w:numPr>
          <w:ilvl w:val="0"/>
          <w:numId w:val="35"/>
        </w:numPr>
        <w:spacing w:line="360" w:lineRule="auto"/>
        <w:jc w:val="both"/>
        <w:rPr>
          <w:sz w:val="28"/>
          <w:szCs w:val="28"/>
        </w:rPr>
      </w:pPr>
      <w:r>
        <w:rPr>
          <w:sz w:val="28"/>
          <w:szCs w:val="28"/>
        </w:rPr>
        <w:t>У</w:t>
      </w:r>
      <w:r w:rsidRPr="00BC2900">
        <w:rPr>
          <w:sz w:val="28"/>
          <w:szCs w:val="28"/>
        </w:rPr>
        <w:t>ровни представления корпоративной модели данных</w:t>
      </w:r>
    </w:p>
    <w:p w14:paraId="7CFCC5AF" w14:textId="58427144" w:rsidR="00706335" w:rsidRDefault="00BC2900" w:rsidP="00706335">
      <w:pPr>
        <w:pStyle w:val="a7"/>
        <w:widowControl/>
        <w:numPr>
          <w:ilvl w:val="0"/>
          <w:numId w:val="35"/>
        </w:numPr>
        <w:spacing w:line="360" w:lineRule="auto"/>
        <w:jc w:val="both"/>
        <w:rPr>
          <w:sz w:val="28"/>
          <w:szCs w:val="28"/>
        </w:rPr>
      </w:pPr>
      <w:r>
        <w:rPr>
          <w:sz w:val="28"/>
          <w:szCs w:val="28"/>
        </w:rPr>
        <w:t>Процесс с</w:t>
      </w:r>
      <w:r w:rsidRPr="00BC2900">
        <w:rPr>
          <w:sz w:val="28"/>
          <w:szCs w:val="28"/>
        </w:rPr>
        <w:t>оздани</w:t>
      </w:r>
      <w:r>
        <w:rPr>
          <w:sz w:val="28"/>
          <w:szCs w:val="28"/>
        </w:rPr>
        <w:t>я</w:t>
      </w:r>
      <w:r w:rsidRPr="00BC2900">
        <w:rPr>
          <w:sz w:val="28"/>
          <w:szCs w:val="28"/>
        </w:rPr>
        <w:t xml:space="preserve"> модели хранилища данных на основе корпоративной модели данных</w:t>
      </w:r>
    </w:p>
    <w:p w14:paraId="080029FA" w14:textId="6F9FA2B4" w:rsidR="00BC2900" w:rsidRDefault="00BC2900" w:rsidP="00706335">
      <w:pPr>
        <w:pStyle w:val="a7"/>
        <w:widowControl/>
        <w:numPr>
          <w:ilvl w:val="0"/>
          <w:numId w:val="35"/>
        </w:numPr>
        <w:spacing w:line="360" w:lineRule="auto"/>
        <w:jc w:val="both"/>
        <w:rPr>
          <w:sz w:val="28"/>
          <w:szCs w:val="28"/>
        </w:rPr>
      </w:pPr>
      <w:r>
        <w:rPr>
          <w:sz w:val="28"/>
          <w:szCs w:val="28"/>
        </w:rPr>
        <w:t xml:space="preserve">Преобразование </w:t>
      </w:r>
      <w:r w:rsidRPr="00BC2900">
        <w:rPr>
          <w:sz w:val="28"/>
          <w:szCs w:val="28"/>
        </w:rPr>
        <w:t>корпоративн</w:t>
      </w:r>
      <w:r>
        <w:rPr>
          <w:sz w:val="28"/>
          <w:szCs w:val="28"/>
        </w:rPr>
        <w:t>ой</w:t>
      </w:r>
      <w:r w:rsidRPr="00BC2900">
        <w:rPr>
          <w:sz w:val="28"/>
          <w:szCs w:val="28"/>
        </w:rPr>
        <w:t xml:space="preserve"> модел</w:t>
      </w:r>
      <w:r>
        <w:rPr>
          <w:sz w:val="28"/>
          <w:szCs w:val="28"/>
        </w:rPr>
        <w:t>и</w:t>
      </w:r>
      <w:r w:rsidRPr="00BC2900">
        <w:rPr>
          <w:sz w:val="28"/>
          <w:szCs w:val="28"/>
        </w:rPr>
        <w:t xml:space="preserve"> данных в модель хранилища данных</w:t>
      </w:r>
      <w:r>
        <w:rPr>
          <w:sz w:val="28"/>
          <w:szCs w:val="28"/>
        </w:rPr>
        <w:t>.</w:t>
      </w:r>
    </w:p>
    <w:p w14:paraId="5A31C0A3" w14:textId="4FF93DB6" w:rsidR="00BC2900" w:rsidRDefault="00BC2900" w:rsidP="00706335">
      <w:pPr>
        <w:pStyle w:val="a7"/>
        <w:widowControl/>
        <w:numPr>
          <w:ilvl w:val="0"/>
          <w:numId w:val="35"/>
        </w:numPr>
        <w:spacing w:line="360" w:lineRule="auto"/>
        <w:jc w:val="both"/>
        <w:rPr>
          <w:sz w:val="28"/>
          <w:szCs w:val="28"/>
        </w:rPr>
      </w:pPr>
      <w:r>
        <w:rPr>
          <w:sz w:val="28"/>
          <w:szCs w:val="28"/>
        </w:rPr>
        <w:t>Т</w:t>
      </w:r>
      <w:r w:rsidRPr="00BC2900">
        <w:rPr>
          <w:sz w:val="28"/>
          <w:szCs w:val="28"/>
        </w:rPr>
        <w:t xml:space="preserve">иповой проект создания </w:t>
      </w:r>
      <w:r>
        <w:rPr>
          <w:sz w:val="28"/>
          <w:szCs w:val="28"/>
        </w:rPr>
        <w:t>корпоративного озера данных.</w:t>
      </w:r>
    </w:p>
    <w:p w14:paraId="27C15F70" w14:textId="78717695" w:rsidR="00BC2900" w:rsidRDefault="00BC2900" w:rsidP="00706335">
      <w:pPr>
        <w:pStyle w:val="a7"/>
        <w:widowControl/>
        <w:numPr>
          <w:ilvl w:val="0"/>
          <w:numId w:val="35"/>
        </w:numPr>
        <w:spacing w:line="360" w:lineRule="auto"/>
        <w:jc w:val="both"/>
        <w:rPr>
          <w:sz w:val="28"/>
          <w:szCs w:val="28"/>
        </w:rPr>
      </w:pPr>
      <w:r>
        <w:rPr>
          <w:sz w:val="28"/>
          <w:szCs w:val="28"/>
        </w:rPr>
        <w:t xml:space="preserve"> Т</w:t>
      </w:r>
      <w:r w:rsidRPr="00BC2900">
        <w:rPr>
          <w:sz w:val="28"/>
          <w:szCs w:val="28"/>
        </w:rPr>
        <w:t xml:space="preserve">иповая бизнес-модель процесса проектирования </w:t>
      </w:r>
      <w:r>
        <w:rPr>
          <w:sz w:val="28"/>
          <w:szCs w:val="28"/>
        </w:rPr>
        <w:t>корпоративного озера данных.</w:t>
      </w:r>
    </w:p>
    <w:p w14:paraId="33DF2897" w14:textId="7202BE30" w:rsidR="00BC2900" w:rsidRDefault="00BC2900" w:rsidP="00706335">
      <w:pPr>
        <w:pStyle w:val="a7"/>
        <w:widowControl/>
        <w:numPr>
          <w:ilvl w:val="0"/>
          <w:numId w:val="35"/>
        </w:numPr>
        <w:spacing w:line="360" w:lineRule="auto"/>
        <w:jc w:val="both"/>
        <w:rPr>
          <w:sz w:val="28"/>
          <w:szCs w:val="28"/>
        </w:rPr>
      </w:pPr>
      <w:r w:rsidRPr="00BC2900">
        <w:rPr>
          <w:sz w:val="28"/>
          <w:szCs w:val="28"/>
        </w:rPr>
        <w:lastRenderedPageBreak/>
        <w:t xml:space="preserve">Моделирование </w:t>
      </w:r>
      <w:proofErr w:type="spellStart"/>
      <w:r w:rsidRPr="00BC2900">
        <w:rPr>
          <w:sz w:val="28"/>
          <w:szCs w:val="28"/>
        </w:rPr>
        <w:t>темпоральных</w:t>
      </w:r>
      <w:proofErr w:type="spellEnd"/>
      <w:r w:rsidRPr="00BC2900">
        <w:rPr>
          <w:sz w:val="28"/>
          <w:szCs w:val="28"/>
        </w:rPr>
        <w:t xml:space="preserve"> (временных) данных в хранилищах данных</w:t>
      </w:r>
      <w:r>
        <w:rPr>
          <w:sz w:val="28"/>
          <w:szCs w:val="28"/>
        </w:rPr>
        <w:t>.</w:t>
      </w:r>
    </w:p>
    <w:p w14:paraId="6E4726B4" w14:textId="5AE999C0" w:rsidR="00BC2900" w:rsidRDefault="00BC2900" w:rsidP="00706335">
      <w:pPr>
        <w:pStyle w:val="a7"/>
        <w:widowControl/>
        <w:numPr>
          <w:ilvl w:val="0"/>
          <w:numId w:val="35"/>
        </w:numPr>
        <w:spacing w:line="360" w:lineRule="auto"/>
        <w:jc w:val="both"/>
        <w:rPr>
          <w:sz w:val="28"/>
          <w:szCs w:val="28"/>
        </w:rPr>
      </w:pPr>
      <w:r>
        <w:rPr>
          <w:sz w:val="28"/>
          <w:szCs w:val="28"/>
        </w:rPr>
        <w:t>Процесс о</w:t>
      </w:r>
      <w:r w:rsidRPr="00BC2900">
        <w:rPr>
          <w:sz w:val="28"/>
          <w:szCs w:val="28"/>
        </w:rPr>
        <w:t>пределени</w:t>
      </w:r>
      <w:r>
        <w:rPr>
          <w:sz w:val="28"/>
          <w:szCs w:val="28"/>
        </w:rPr>
        <w:t>я</w:t>
      </w:r>
      <w:r w:rsidRPr="00BC2900">
        <w:rPr>
          <w:sz w:val="28"/>
          <w:szCs w:val="28"/>
        </w:rPr>
        <w:t xml:space="preserve"> элементов модели </w:t>
      </w:r>
      <w:r>
        <w:rPr>
          <w:sz w:val="28"/>
          <w:szCs w:val="28"/>
        </w:rPr>
        <w:t>корпоративного озера данных.</w:t>
      </w:r>
    </w:p>
    <w:p w14:paraId="4EBC3BC8" w14:textId="7AB0A9A8" w:rsidR="00BC2900" w:rsidRDefault="00BC2900" w:rsidP="00706335">
      <w:pPr>
        <w:pStyle w:val="a7"/>
        <w:widowControl/>
        <w:numPr>
          <w:ilvl w:val="0"/>
          <w:numId w:val="35"/>
        </w:numPr>
        <w:spacing w:line="360" w:lineRule="auto"/>
        <w:jc w:val="both"/>
        <w:rPr>
          <w:sz w:val="28"/>
          <w:szCs w:val="28"/>
        </w:rPr>
      </w:pPr>
      <w:r w:rsidRPr="00BC2900">
        <w:rPr>
          <w:sz w:val="28"/>
          <w:szCs w:val="28"/>
        </w:rPr>
        <w:t>Проектировани</w:t>
      </w:r>
      <w:r>
        <w:rPr>
          <w:sz w:val="28"/>
          <w:szCs w:val="28"/>
        </w:rPr>
        <w:t>е</w:t>
      </w:r>
      <w:r w:rsidRPr="00BC2900">
        <w:rPr>
          <w:sz w:val="28"/>
          <w:szCs w:val="28"/>
        </w:rPr>
        <w:t xml:space="preserve"> модели </w:t>
      </w:r>
      <w:r>
        <w:rPr>
          <w:sz w:val="28"/>
          <w:szCs w:val="28"/>
        </w:rPr>
        <w:t xml:space="preserve">корпоративного </w:t>
      </w:r>
      <w:proofErr w:type="spellStart"/>
      <w:r>
        <w:rPr>
          <w:sz w:val="28"/>
          <w:szCs w:val="28"/>
        </w:rPr>
        <w:t>озена</w:t>
      </w:r>
      <w:proofErr w:type="spellEnd"/>
      <w:r>
        <w:rPr>
          <w:sz w:val="28"/>
          <w:szCs w:val="28"/>
        </w:rPr>
        <w:t xml:space="preserve"> данных</w:t>
      </w:r>
      <w:r w:rsidRPr="00BC2900">
        <w:rPr>
          <w:sz w:val="28"/>
          <w:szCs w:val="28"/>
        </w:rPr>
        <w:t xml:space="preserve"> по логической модели</w:t>
      </w:r>
      <w:r>
        <w:rPr>
          <w:sz w:val="28"/>
          <w:szCs w:val="28"/>
        </w:rPr>
        <w:t>.</w:t>
      </w:r>
    </w:p>
    <w:p w14:paraId="666994EE" w14:textId="4F07B188" w:rsidR="00BC2900" w:rsidRDefault="00BC2900" w:rsidP="00706335">
      <w:pPr>
        <w:pStyle w:val="a7"/>
        <w:widowControl/>
        <w:numPr>
          <w:ilvl w:val="0"/>
          <w:numId w:val="35"/>
        </w:numPr>
        <w:spacing w:line="360" w:lineRule="auto"/>
        <w:jc w:val="both"/>
        <w:rPr>
          <w:sz w:val="28"/>
          <w:szCs w:val="28"/>
        </w:rPr>
      </w:pPr>
      <w:r w:rsidRPr="00BC2900">
        <w:rPr>
          <w:sz w:val="28"/>
          <w:szCs w:val="28"/>
        </w:rPr>
        <w:t>Метаданные в хранилищах данных</w:t>
      </w:r>
      <w:r>
        <w:rPr>
          <w:sz w:val="28"/>
          <w:szCs w:val="28"/>
        </w:rPr>
        <w:t>.</w:t>
      </w:r>
    </w:p>
    <w:p w14:paraId="753282C6" w14:textId="421DCE3B" w:rsidR="00EA32BA" w:rsidRDefault="00EA32BA" w:rsidP="00706335">
      <w:pPr>
        <w:pStyle w:val="a7"/>
        <w:widowControl/>
        <w:numPr>
          <w:ilvl w:val="0"/>
          <w:numId w:val="35"/>
        </w:numPr>
        <w:spacing w:line="360" w:lineRule="auto"/>
        <w:jc w:val="both"/>
        <w:rPr>
          <w:sz w:val="28"/>
          <w:szCs w:val="28"/>
        </w:rPr>
      </w:pPr>
      <w:r w:rsidRPr="00EA32BA">
        <w:rPr>
          <w:sz w:val="28"/>
          <w:szCs w:val="28"/>
        </w:rPr>
        <w:t xml:space="preserve">Физическая модель хранилища данных: учет влияния транзакций, </w:t>
      </w:r>
      <w:proofErr w:type="spellStart"/>
      <w:r w:rsidRPr="00EA32BA">
        <w:rPr>
          <w:sz w:val="28"/>
          <w:szCs w:val="28"/>
        </w:rPr>
        <w:t>денормализация</w:t>
      </w:r>
      <w:proofErr w:type="spellEnd"/>
      <w:r w:rsidRPr="00EA32BA">
        <w:rPr>
          <w:sz w:val="28"/>
          <w:szCs w:val="28"/>
        </w:rPr>
        <w:t xml:space="preserve"> таблиц</w:t>
      </w:r>
      <w:r>
        <w:rPr>
          <w:sz w:val="28"/>
          <w:szCs w:val="28"/>
        </w:rPr>
        <w:t>.</w:t>
      </w:r>
    </w:p>
    <w:p w14:paraId="0C7D754B" w14:textId="6436CC46" w:rsidR="00EA32BA" w:rsidRDefault="00EA32BA" w:rsidP="00706335">
      <w:pPr>
        <w:pStyle w:val="a7"/>
        <w:widowControl/>
        <w:numPr>
          <w:ilvl w:val="0"/>
          <w:numId w:val="35"/>
        </w:numPr>
        <w:spacing w:line="360" w:lineRule="auto"/>
        <w:jc w:val="both"/>
        <w:rPr>
          <w:sz w:val="28"/>
          <w:szCs w:val="28"/>
        </w:rPr>
      </w:pPr>
      <w:r w:rsidRPr="00EA32BA">
        <w:rPr>
          <w:sz w:val="28"/>
          <w:szCs w:val="28"/>
        </w:rPr>
        <w:t xml:space="preserve">Создание физической модели </w:t>
      </w:r>
      <w:r>
        <w:rPr>
          <w:sz w:val="28"/>
          <w:szCs w:val="28"/>
        </w:rPr>
        <w:t>озера данных</w:t>
      </w:r>
      <w:r w:rsidRPr="00EA32BA">
        <w:rPr>
          <w:sz w:val="28"/>
          <w:szCs w:val="28"/>
        </w:rPr>
        <w:t>: проектирование производительности</w:t>
      </w:r>
      <w:r>
        <w:rPr>
          <w:sz w:val="28"/>
          <w:szCs w:val="28"/>
        </w:rPr>
        <w:t>.</w:t>
      </w:r>
    </w:p>
    <w:p w14:paraId="25477C7D" w14:textId="60EBD152" w:rsidR="00EA32BA" w:rsidRDefault="00EA32BA" w:rsidP="00706335">
      <w:pPr>
        <w:pStyle w:val="a7"/>
        <w:widowControl/>
        <w:numPr>
          <w:ilvl w:val="0"/>
          <w:numId w:val="35"/>
        </w:numPr>
        <w:spacing w:line="360" w:lineRule="auto"/>
        <w:jc w:val="both"/>
        <w:rPr>
          <w:sz w:val="28"/>
          <w:szCs w:val="28"/>
        </w:rPr>
      </w:pPr>
      <w:r w:rsidRPr="00EA32BA">
        <w:rPr>
          <w:sz w:val="28"/>
          <w:szCs w:val="28"/>
        </w:rPr>
        <w:t>Проектирование кубов данных</w:t>
      </w:r>
      <w:r>
        <w:rPr>
          <w:sz w:val="28"/>
          <w:szCs w:val="28"/>
        </w:rPr>
        <w:t>.</w:t>
      </w:r>
    </w:p>
    <w:p w14:paraId="51CA1114" w14:textId="2E1C060C" w:rsidR="00E747DD" w:rsidRDefault="00E747DD" w:rsidP="00E747DD">
      <w:pPr>
        <w:widowControl/>
        <w:spacing w:line="360" w:lineRule="auto"/>
        <w:ind w:left="284"/>
        <w:jc w:val="both"/>
        <w:rPr>
          <w:sz w:val="28"/>
          <w:szCs w:val="28"/>
        </w:rPr>
      </w:pPr>
      <w:r>
        <w:rPr>
          <w:sz w:val="28"/>
          <w:szCs w:val="28"/>
        </w:rPr>
        <w:t>18.</w:t>
      </w:r>
      <w:r w:rsidR="000744BB">
        <w:rPr>
          <w:sz w:val="28"/>
          <w:szCs w:val="28"/>
        </w:rPr>
        <w:t xml:space="preserve"> Описать подходы к построению корпоративного озера данных. Как они могут отличаться в зависимости от особенностей </w:t>
      </w:r>
      <w:r w:rsidR="00CA40DD">
        <w:rPr>
          <w:sz w:val="28"/>
          <w:szCs w:val="28"/>
        </w:rPr>
        <w:t>организации.</w:t>
      </w:r>
    </w:p>
    <w:p w14:paraId="6BDB3636" w14:textId="612D0C4A" w:rsidR="00E747DD" w:rsidRDefault="00E747DD" w:rsidP="00E747DD">
      <w:pPr>
        <w:widowControl/>
        <w:spacing w:line="360" w:lineRule="auto"/>
        <w:jc w:val="both"/>
        <w:rPr>
          <w:sz w:val="28"/>
          <w:szCs w:val="28"/>
        </w:rPr>
      </w:pPr>
      <w:r>
        <w:rPr>
          <w:sz w:val="28"/>
          <w:szCs w:val="28"/>
        </w:rPr>
        <w:t xml:space="preserve">    19.</w:t>
      </w:r>
      <w:r w:rsidR="00CA40DD">
        <w:rPr>
          <w:sz w:val="28"/>
          <w:szCs w:val="28"/>
        </w:rPr>
        <w:t>Особенности интеграции озер данных с решениями обработки данных. Влияние на эффективность использования озер данных.</w:t>
      </w:r>
    </w:p>
    <w:p w14:paraId="5CC77F55" w14:textId="64493918" w:rsidR="00E747DD" w:rsidRDefault="00E747DD" w:rsidP="00E747DD">
      <w:pPr>
        <w:widowControl/>
        <w:spacing w:line="360" w:lineRule="auto"/>
        <w:jc w:val="both"/>
        <w:rPr>
          <w:sz w:val="28"/>
          <w:szCs w:val="28"/>
        </w:rPr>
      </w:pPr>
      <w:r>
        <w:rPr>
          <w:sz w:val="28"/>
          <w:szCs w:val="28"/>
        </w:rPr>
        <w:t xml:space="preserve">    20.</w:t>
      </w:r>
      <w:r w:rsidR="00CA40DD">
        <w:rPr>
          <w:sz w:val="28"/>
          <w:szCs w:val="28"/>
        </w:rPr>
        <w:t xml:space="preserve"> Метрики и инструменты, необходимые для измерения эффективности корпоративного озера данных.</w:t>
      </w:r>
    </w:p>
    <w:p w14:paraId="25E9D9FC" w14:textId="183B693D" w:rsidR="00E747DD" w:rsidRDefault="00E747DD" w:rsidP="00E747DD">
      <w:pPr>
        <w:widowControl/>
        <w:spacing w:line="360" w:lineRule="auto"/>
        <w:jc w:val="both"/>
        <w:rPr>
          <w:sz w:val="28"/>
          <w:szCs w:val="28"/>
        </w:rPr>
      </w:pPr>
      <w:r>
        <w:rPr>
          <w:sz w:val="28"/>
          <w:szCs w:val="28"/>
        </w:rPr>
        <w:t xml:space="preserve">    21.</w:t>
      </w:r>
      <w:r w:rsidR="00CA40DD">
        <w:rPr>
          <w:sz w:val="28"/>
          <w:szCs w:val="28"/>
        </w:rPr>
        <w:t>Использование озер данных в задачах анализа и проектирования бизнес-процессов.</w:t>
      </w:r>
    </w:p>
    <w:p w14:paraId="5D781750" w14:textId="0862D84D" w:rsidR="00E747DD" w:rsidRDefault="00E747DD" w:rsidP="00E747DD">
      <w:pPr>
        <w:widowControl/>
        <w:spacing w:line="360" w:lineRule="auto"/>
        <w:jc w:val="both"/>
        <w:rPr>
          <w:sz w:val="28"/>
          <w:szCs w:val="28"/>
        </w:rPr>
      </w:pPr>
      <w:r>
        <w:rPr>
          <w:sz w:val="28"/>
          <w:szCs w:val="28"/>
        </w:rPr>
        <w:t xml:space="preserve">    22.</w:t>
      </w:r>
      <w:r w:rsidR="00CA40DD">
        <w:rPr>
          <w:sz w:val="28"/>
          <w:szCs w:val="28"/>
        </w:rPr>
        <w:t>Защита данных в корпоративном озере данных. Инфраструктурные меры безопасности, принимаемые в случае утечки данных.</w:t>
      </w:r>
    </w:p>
    <w:p w14:paraId="5E96049C" w14:textId="42FD579D" w:rsidR="00E747DD" w:rsidRDefault="00E747DD" w:rsidP="00E747DD">
      <w:pPr>
        <w:widowControl/>
        <w:spacing w:line="360" w:lineRule="auto"/>
        <w:jc w:val="both"/>
        <w:rPr>
          <w:sz w:val="28"/>
          <w:szCs w:val="28"/>
        </w:rPr>
      </w:pPr>
      <w:r>
        <w:rPr>
          <w:sz w:val="28"/>
          <w:szCs w:val="28"/>
        </w:rPr>
        <w:t xml:space="preserve">    23.</w:t>
      </w:r>
      <w:r w:rsidR="00CA40DD">
        <w:rPr>
          <w:sz w:val="28"/>
          <w:szCs w:val="28"/>
        </w:rPr>
        <w:t>Типы данных, хранимые в корпоративном озере данных.</w:t>
      </w:r>
    </w:p>
    <w:p w14:paraId="5D788A32" w14:textId="0DB04877" w:rsidR="00E747DD" w:rsidRDefault="00E747DD" w:rsidP="00E747DD">
      <w:pPr>
        <w:widowControl/>
        <w:spacing w:line="360" w:lineRule="auto"/>
        <w:jc w:val="both"/>
        <w:rPr>
          <w:sz w:val="28"/>
          <w:szCs w:val="28"/>
        </w:rPr>
      </w:pPr>
      <w:r>
        <w:rPr>
          <w:sz w:val="28"/>
          <w:szCs w:val="28"/>
        </w:rPr>
        <w:t xml:space="preserve">    24.</w:t>
      </w:r>
      <w:r w:rsidR="002D44E6">
        <w:rPr>
          <w:sz w:val="28"/>
          <w:szCs w:val="28"/>
        </w:rPr>
        <w:t>Модели развертывания корпоративных озер данных. Достоинства и недостатки.</w:t>
      </w:r>
    </w:p>
    <w:p w14:paraId="5A8FEFAB" w14:textId="035AE1E6" w:rsidR="00E747DD" w:rsidRPr="002D44E6" w:rsidRDefault="00E747DD" w:rsidP="00E747DD">
      <w:pPr>
        <w:widowControl/>
        <w:spacing w:line="360" w:lineRule="auto"/>
        <w:jc w:val="both"/>
        <w:rPr>
          <w:sz w:val="28"/>
          <w:szCs w:val="28"/>
        </w:rPr>
      </w:pPr>
      <w:r>
        <w:rPr>
          <w:sz w:val="28"/>
          <w:szCs w:val="28"/>
        </w:rPr>
        <w:t xml:space="preserve">    25.</w:t>
      </w:r>
      <w:r w:rsidR="002D44E6">
        <w:rPr>
          <w:sz w:val="28"/>
          <w:szCs w:val="28"/>
        </w:rPr>
        <w:t xml:space="preserve">Как происходит доставка данных в корпоративное озеро данных? Устройство процесса </w:t>
      </w:r>
      <w:r w:rsidR="002D44E6">
        <w:rPr>
          <w:sz w:val="28"/>
          <w:szCs w:val="28"/>
          <w:lang w:val="en-US"/>
        </w:rPr>
        <w:t>ETL</w:t>
      </w:r>
      <w:r w:rsidR="002D44E6" w:rsidRPr="002D44E6">
        <w:rPr>
          <w:sz w:val="28"/>
          <w:szCs w:val="28"/>
        </w:rPr>
        <w:t xml:space="preserve"> (</w:t>
      </w:r>
      <w:r w:rsidR="002D44E6">
        <w:rPr>
          <w:sz w:val="28"/>
          <w:szCs w:val="28"/>
          <w:lang w:val="en-US"/>
        </w:rPr>
        <w:t>Extract</w:t>
      </w:r>
      <w:r w:rsidR="002D44E6" w:rsidRPr="002D44E6">
        <w:rPr>
          <w:sz w:val="28"/>
          <w:szCs w:val="28"/>
        </w:rPr>
        <w:t xml:space="preserve">, </w:t>
      </w:r>
      <w:r w:rsidR="002D44E6">
        <w:rPr>
          <w:sz w:val="28"/>
          <w:szCs w:val="28"/>
          <w:lang w:val="en-US"/>
        </w:rPr>
        <w:t>Transform</w:t>
      </w:r>
      <w:r w:rsidR="002D44E6" w:rsidRPr="002D44E6">
        <w:rPr>
          <w:sz w:val="28"/>
          <w:szCs w:val="28"/>
        </w:rPr>
        <w:t xml:space="preserve">, </w:t>
      </w:r>
      <w:r w:rsidR="002D44E6">
        <w:rPr>
          <w:sz w:val="28"/>
          <w:szCs w:val="28"/>
          <w:lang w:val="en-US"/>
        </w:rPr>
        <w:t>Load</w:t>
      </w:r>
      <w:r w:rsidR="002D44E6" w:rsidRPr="002D44E6">
        <w:rPr>
          <w:sz w:val="28"/>
          <w:szCs w:val="28"/>
        </w:rPr>
        <w:t>).</w:t>
      </w:r>
    </w:p>
    <w:p w14:paraId="6C8B8484" w14:textId="77777777" w:rsidR="00E747DD" w:rsidRPr="00E747DD" w:rsidRDefault="00E747DD" w:rsidP="00E747DD">
      <w:pPr>
        <w:widowControl/>
        <w:spacing w:line="360" w:lineRule="auto"/>
        <w:jc w:val="both"/>
        <w:rPr>
          <w:sz w:val="28"/>
          <w:szCs w:val="28"/>
        </w:rPr>
      </w:pPr>
    </w:p>
    <w:p w14:paraId="1A39E53A" w14:textId="77777777" w:rsidR="002D44E6" w:rsidRDefault="002D44E6" w:rsidP="002D44E6">
      <w:pPr>
        <w:suppressAutoHyphens/>
        <w:spacing w:after="120"/>
        <w:jc w:val="center"/>
        <w:rPr>
          <w:b/>
          <w:i/>
          <w:sz w:val="28"/>
          <w:szCs w:val="28"/>
        </w:rPr>
      </w:pPr>
      <w:bookmarkStart w:id="19" w:name="_Toc73917224"/>
      <w:r>
        <w:rPr>
          <w:b/>
          <w:i/>
          <w:sz w:val="28"/>
          <w:szCs w:val="28"/>
        </w:rPr>
        <w:t>Пример экзаменационного билета</w:t>
      </w:r>
    </w:p>
    <w:p w14:paraId="3A1B9FD0" w14:textId="2DE37CEE" w:rsidR="002D44E6" w:rsidRDefault="002D44E6" w:rsidP="002D44E6">
      <w:pPr>
        <w:spacing w:line="256" w:lineRule="auto"/>
        <w:jc w:val="center"/>
        <w:rPr>
          <w:b/>
          <w:bCs/>
          <w:sz w:val="24"/>
          <w:szCs w:val="24"/>
          <w:lang w:eastAsia="en-US"/>
        </w:rPr>
      </w:pPr>
      <w:r>
        <w:rPr>
          <w:b/>
          <w:bCs/>
          <w:sz w:val="22"/>
          <w:szCs w:val="22"/>
          <w:lang w:eastAsia="en-US"/>
        </w:rPr>
        <w:t>Федеральное государственное образовательное бюджетное учреждение</w:t>
      </w:r>
    </w:p>
    <w:p w14:paraId="50CEBBD0" w14:textId="77777777" w:rsidR="002D44E6" w:rsidRDefault="002D44E6" w:rsidP="002D44E6">
      <w:pPr>
        <w:spacing w:after="240" w:line="256" w:lineRule="auto"/>
        <w:jc w:val="center"/>
        <w:rPr>
          <w:b/>
          <w:bCs/>
          <w:sz w:val="22"/>
          <w:szCs w:val="22"/>
          <w:lang w:eastAsia="en-US"/>
        </w:rPr>
      </w:pPr>
      <w:r>
        <w:rPr>
          <w:b/>
          <w:bCs/>
          <w:sz w:val="22"/>
          <w:szCs w:val="22"/>
          <w:lang w:eastAsia="en-US"/>
        </w:rPr>
        <w:t>высшего образования</w:t>
      </w:r>
    </w:p>
    <w:p w14:paraId="2607FED2" w14:textId="77777777" w:rsidR="002D44E6" w:rsidRDefault="002D44E6" w:rsidP="002D44E6">
      <w:pPr>
        <w:spacing w:line="256" w:lineRule="auto"/>
        <w:ind w:firstLine="480"/>
        <w:jc w:val="center"/>
        <w:rPr>
          <w:rFonts w:eastAsia="Arial Unicode MS"/>
          <w:b/>
          <w:bCs/>
          <w:sz w:val="22"/>
          <w:szCs w:val="22"/>
          <w:lang w:eastAsia="en-US"/>
        </w:rPr>
      </w:pPr>
      <w:r>
        <w:rPr>
          <w:rFonts w:ascii="Calibri" w:hAnsi="Calibri" w:cs="Arial Unicode MS"/>
          <w:b/>
          <w:bCs/>
          <w:sz w:val="22"/>
          <w:szCs w:val="22"/>
          <w:lang w:eastAsia="en-US"/>
        </w:rPr>
        <w:t>«</w:t>
      </w:r>
      <w:r>
        <w:rPr>
          <w:rFonts w:ascii="Arial Unicode MS" w:cs="Arial Unicode MS"/>
          <w:b/>
          <w:bCs/>
          <w:sz w:val="22"/>
          <w:szCs w:val="22"/>
          <w:lang w:eastAsia="en-US"/>
        </w:rPr>
        <w:t>ФИНАНСОВЫЙ</w:t>
      </w:r>
      <w:r>
        <w:rPr>
          <w:rFonts w:ascii="Arial Unicode MS" w:cs="Arial Unicode MS" w:hint="eastAsia"/>
          <w:b/>
          <w:bCs/>
          <w:sz w:val="22"/>
          <w:szCs w:val="22"/>
          <w:lang w:eastAsia="en-US"/>
        </w:rPr>
        <w:t xml:space="preserve"> </w:t>
      </w:r>
      <w:r>
        <w:rPr>
          <w:rFonts w:ascii="Arial Unicode MS" w:cs="Arial Unicode MS"/>
          <w:b/>
          <w:bCs/>
          <w:sz w:val="22"/>
          <w:szCs w:val="22"/>
          <w:lang w:eastAsia="en-US"/>
        </w:rPr>
        <w:t>УНИВЕРСИТЕТ</w:t>
      </w:r>
      <w:r>
        <w:rPr>
          <w:rFonts w:ascii="Arial Unicode MS" w:cs="Arial Unicode MS" w:hint="eastAsia"/>
          <w:b/>
          <w:bCs/>
          <w:sz w:val="22"/>
          <w:szCs w:val="22"/>
          <w:lang w:eastAsia="en-US"/>
        </w:rPr>
        <w:t xml:space="preserve"> </w:t>
      </w:r>
      <w:r>
        <w:rPr>
          <w:rFonts w:ascii="Arial Unicode MS" w:cs="Arial Unicode MS"/>
          <w:b/>
          <w:bCs/>
          <w:sz w:val="22"/>
          <w:szCs w:val="22"/>
          <w:lang w:eastAsia="en-US"/>
        </w:rPr>
        <w:t>ПРИ</w:t>
      </w:r>
      <w:r>
        <w:rPr>
          <w:rFonts w:ascii="Arial Unicode MS" w:cs="Arial Unicode MS" w:hint="eastAsia"/>
          <w:b/>
          <w:bCs/>
          <w:sz w:val="22"/>
          <w:szCs w:val="22"/>
          <w:lang w:eastAsia="en-US"/>
        </w:rPr>
        <w:t xml:space="preserve"> </w:t>
      </w:r>
      <w:r>
        <w:rPr>
          <w:rFonts w:ascii="Arial Unicode MS" w:cs="Arial Unicode MS"/>
          <w:b/>
          <w:bCs/>
          <w:sz w:val="22"/>
          <w:szCs w:val="22"/>
          <w:lang w:eastAsia="en-US"/>
        </w:rPr>
        <w:t>ПРАВИТЕЛЬСТВЕ</w:t>
      </w:r>
      <w:r>
        <w:rPr>
          <w:rFonts w:ascii="Arial Unicode MS" w:cs="Arial Unicode MS" w:hint="eastAsia"/>
          <w:b/>
          <w:bCs/>
          <w:sz w:val="22"/>
          <w:szCs w:val="22"/>
          <w:lang w:eastAsia="en-US"/>
        </w:rPr>
        <w:t xml:space="preserve"> </w:t>
      </w:r>
    </w:p>
    <w:p w14:paraId="1BC7731E" w14:textId="77777777" w:rsidR="002D44E6" w:rsidRDefault="002D44E6" w:rsidP="002D44E6">
      <w:pPr>
        <w:spacing w:line="256" w:lineRule="auto"/>
        <w:ind w:firstLine="480"/>
        <w:jc w:val="center"/>
        <w:rPr>
          <w:rFonts w:ascii="Calibri" w:eastAsia="Arial Unicode MS" w:hAnsi="Calibri"/>
          <w:b/>
          <w:bCs/>
          <w:sz w:val="22"/>
          <w:szCs w:val="22"/>
          <w:lang w:eastAsia="en-US"/>
        </w:rPr>
      </w:pPr>
      <w:r>
        <w:rPr>
          <w:rFonts w:ascii="Arial Unicode MS" w:cs="Arial Unicode MS"/>
          <w:b/>
          <w:bCs/>
          <w:sz w:val="22"/>
          <w:szCs w:val="22"/>
          <w:lang w:eastAsia="en-US"/>
        </w:rPr>
        <w:t>РОССИЙСКОЙ</w:t>
      </w:r>
      <w:r>
        <w:rPr>
          <w:rFonts w:ascii="Arial Unicode MS" w:cs="Arial Unicode MS" w:hint="eastAsia"/>
          <w:b/>
          <w:bCs/>
          <w:sz w:val="22"/>
          <w:szCs w:val="22"/>
          <w:lang w:eastAsia="en-US"/>
        </w:rPr>
        <w:t xml:space="preserve"> </w:t>
      </w:r>
      <w:r>
        <w:rPr>
          <w:rFonts w:ascii="Arial Unicode MS" w:cs="Arial Unicode MS"/>
          <w:b/>
          <w:bCs/>
          <w:sz w:val="22"/>
          <w:szCs w:val="22"/>
          <w:lang w:eastAsia="en-US"/>
        </w:rPr>
        <w:t>ФЕДЕРАЦИИ</w:t>
      </w:r>
      <w:r>
        <w:rPr>
          <w:rFonts w:ascii="Calibri" w:hAnsi="Calibri" w:cs="Arial Unicode MS"/>
          <w:b/>
          <w:bCs/>
          <w:sz w:val="22"/>
          <w:szCs w:val="22"/>
          <w:lang w:eastAsia="en-US"/>
        </w:rPr>
        <w:t>»</w:t>
      </w:r>
    </w:p>
    <w:p w14:paraId="4D97FB8C" w14:textId="5885B994" w:rsidR="002D44E6" w:rsidRDefault="002D44E6" w:rsidP="002D44E6">
      <w:pPr>
        <w:spacing w:after="240" w:line="256" w:lineRule="auto"/>
        <w:ind w:firstLine="480"/>
        <w:jc w:val="center"/>
        <w:rPr>
          <w:b/>
          <w:sz w:val="22"/>
          <w:szCs w:val="28"/>
        </w:rPr>
      </w:pPr>
      <w:r>
        <w:rPr>
          <w:b/>
          <w:sz w:val="22"/>
          <w:szCs w:val="28"/>
        </w:rPr>
        <w:t>(Финансовый университет)</w:t>
      </w:r>
    </w:p>
    <w:p w14:paraId="1D2D406E" w14:textId="77777777" w:rsidR="000A70A3" w:rsidRDefault="000A70A3" w:rsidP="002D44E6">
      <w:pPr>
        <w:spacing w:after="240" w:line="256" w:lineRule="auto"/>
        <w:ind w:firstLine="480"/>
        <w:jc w:val="center"/>
        <w:rPr>
          <w:b/>
          <w:sz w:val="22"/>
          <w:szCs w:val="28"/>
          <w:lang w:eastAsia="ar-SA"/>
        </w:rPr>
      </w:pPr>
    </w:p>
    <w:p w14:paraId="5A9A05CC" w14:textId="39DD0D54" w:rsidR="002D44E6" w:rsidRPr="000A70A3" w:rsidRDefault="002D44E6" w:rsidP="000A70A3">
      <w:pPr>
        <w:spacing w:line="360" w:lineRule="auto"/>
        <w:textAlignment w:val="baseline"/>
        <w:rPr>
          <w:bCs/>
          <w:sz w:val="24"/>
          <w:szCs w:val="24"/>
        </w:rPr>
      </w:pPr>
      <w:r w:rsidRPr="000A70A3">
        <w:rPr>
          <w:iCs/>
          <w:sz w:val="24"/>
          <w:szCs w:val="24"/>
        </w:rPr>
        <w:lastRenderedPageBreak/>
        <w:t>Департамент анализа данных и машинного обучения</w:t>
      </w:r>
      <w:r w:rsidRPr="000A70A3">
        <w:rPr>
          <w:b/>
          <w:bCs/>
          <w:sz w:val="24"/>
          <w:szCs w:val="24"/>
        </w:rPr>
        <w:t> </w:t>
      </w:r>
    </w:p>
    <w:p w14:paraId="61DD3814" w14:textId="6613299D" w:rsidR="002D44E6" w:rsidRPr="000A70A3" w:rsidRDefault="002D44E6" w:rsidP="000A70A3">
      <w:pPr>
        <w:spacing w:line="360" w:lineRule="auto"/>
        <w:textAlignment w:val="baseline"/>
        <w:rPr>
          <w:bCs/>
          <w:sz w:val="24"/>
          <w:szCs w:val="24"/>
        </w:rPr>
      </w:pPr>
      <w:r w:rsidRPr="000A70A3">
        <w:rPr>
          <w:bCs/>
          <w:sz w:val="24"/>
          <w:szCs w:val="24"/>
        </w:rPr>
        <w:t>Дисциплина "Корпоративное озеро данных (</w:t>
      </w:r>
      <w:proofErr w:type="spellStart"/>
      <w:r w:rsidRPr="000A70A3">
        <w:rPr>
          <w:bCs/>
          <w:sz w:val="24"/>
          <w:szCs w:val="24"/>
          <w:lang w:val="en-US"/>
        </w:rPr>
        <w:t>DataLake</w:t>
      </w:r>
      <w:proofErr w:type="spellEnd"/>
      <w:r w:rsidRPr="000A70A3">
        <w:rPr>
          <w:bCs/>
          <w:sz w:val="24"/>
          <w:szCs w:val="24"/>
        </w:rPr>
        <w:t>)"</w:t>
      </w:r>
    </w:p>
    <w:p w14:paraId="3AF4EBC6" w14:textId="77777777" w:rsidR="002D44E6" w:rsidRPr="000A70A3" w:rsidRDefault="002D44E6" w:rsidP="000A70A3">
      <w:pPr>
        <w:spacing w:line="360" w:lineRule="auto"/>
        <w:textAlignment w:val="baseline"/>
        <w:rPr>
          <w:bCs/>
          <w:sz w:val="24"/>
          <w:szCs w:val="24"/>
        </w:rPr>
      </w:pPr>
      <w:r w:rsidRPr="000A70A3">
        <w:rPr>
          <w:bCs/>
          <w:sz w:val="24"/>
          <w:szCs w:val="24"/>
        </w:rPr>
        <w:t>Форма обучения: заочная</w:t>
      </w:r>
    </w:p>
    <w:p w14:paraId="6105E72A" w14:textId="77777777" w:rsidR="002D44E6" w:rsidRPr="000A70A3" w:rsidRDefault="002D44E6" w:rsidP="000A70A3">
      <w:pPr>
        <w:spacing w:line="360" w:lineRule="auto"/>
        <w:textAlignment w:val="baseline"/>
        <w:rPr>
          <w:rFonts w:ascii="Segoe UI" w:hAnsi="Segoe UI" w:cs="Segoe UI"/>
          <w:sz w:val="24"/>
          <w:szCs w:val="24"/>
        </w:rPr>
      </w:pPr>
      <w:r w:rsidRPr="000A70A3">
        <w:rPr>
          <w:bCs/>
          <w:sz w:val="24"/>
          <w:szCs w:val="24"/>
        </w:rPr>
        <w:t>Направление подготовки:</w:t>
      </w:r>
      <w:r w:rsidRPr="000A70A3">
        <w:rPr>
          <w:sz w:val="24"/>
          <w:szCs w:val="24"/>
        </w:rPr>
        <w:t xml:space="preserve"> </w:t>
      </w:r>
      <w:r w:rsidRPr="000A70A3">
        <w:rPr>
          <w:bCs/>
          <w:sz w:val="24"/>
          <w:szCs w:val="24"/>
        </w:rPr>
        <w:t>Прикладная информатика</w:t>
      </w:r>
    </w:p>
    <w:p w14:paraId="3A82271A" w14:textId="32CE5CBB" w:rsidR="002D44E6" w:rsidRPr="000A70A3" w:rsidRDefault="002D44E6" w:rsidP="000A70A3">
      <w:pPr>
        <w:spacing w:line="360" w:lineRule="auto"/>
        <w:textAlignment w:val="baseline"/>
        <w:rPr>
          <w:iCs/>
          <w:sz w:val="24"/>
          <w:szCs w:val="24"/>
        </w:rPr>
      </w:pPr>
      <w:r w:rsidRPr="000A70A3">
        <w:rPr>
          <w:iCs/>
          <w:sz w:val="24"/>
          <w:szCs w:val="24"/>
        </w:rPr>
        <w:t xml:space="preserve">Профиль: «Управление большими данными» </w:t>
      </w:r>
    </w:p>
    <w:p w14:paraId="2E22D90D" w14:textId="11462C58" w:rsidR="002D44E6" w:rsidRPr="000A70A3" w:rsidRDefault="000A70A3" w:rsidP="000A70A3">
      <w:pPr>
        <w:spacing w:line="360" w:lineRule="auto"/>
        <w:textAlignment w:val="baseline"/>
        <w:rPr>
          <w:bCs/>
          <w:sz w:val="24"/>
          <w:szCs w:val="24"/>
        </w:rPr>
      </w:pPr>
      <w:r>
        <w:rPr>
          <w:bCs/>
          <w:sz w:val="24"/>
          <w:szCs w:val="24"/>
        </w:rPr>
        <w:t xml:space="preserve">Учебный </w:t>
      </w:r>
      <w:r w:rsidR="002D44E6" w:rsidRPr="000A70A3">
        <w:rPr>
          <w:bCs/>
          <w:sz w:val="24"/>
          <w:szCs w:val="24"/>
        </w:rPr>
        <w:t>год</w:t>
      </w:r>
      <w:r w:rsidR="002D44E6" w:rsidRPr="000A70A3">
        <w:rPr>
          <w:bCs/>
          <w:sz w:val="24"/>
          <w:szCs w:val="24"/>
        </w:rPr>
        <w:tab/>
        <w:t xml:space="preserve"> 20__/20___</w:t>
      </w:r>
      <w:r w:rsidR="002D44E6" w:rsidRPr="000A70A3">
        <w:rPr>
          <w:bCs/>
          <w:sz w:val="24"/>
          <w:szCs w:val="24"/>
        </w:rPr>
        <w:tab/>
      </w:r>
      <w:r w:rsidR="002D44E6" w:rsidRPr="000A70A3">
        <w:rPr>
          <w:bCs/>
          <w:sz w:val="24"/>
          <w:szCs w:val="24"/>
        </w:rPr>
        <w:tab/>
      </w:r>
      <w:r w:rsidR="002D44E6" w:rsidRPr="000A70A3">
        <w:rPr>
          <w:bCs/>
          <w:sz w:val="24"/>
          <w:szCs w:val="24"/>
        </w:rPr>
        <w:tab/>
      </w:r>
      <w:r w:rsidR="002D44E6" w:rsidRPr="000A70A3">
        <w:rPr>
          <w:bCs/>
          <w:sz w:val="24"/>
          <w:szCs w:val="24"/>
        </w:rPr>
        <w:tab/>
      </w:r>
      <w:r w:rsidR="002D44E6" w:rsidRPr="000A70A3">
        <w:rPr>
          <w:bCs/>
          <w:sz w:val="24"/>
          <w:szCs w:val="24"/>
        </w:rPr>
        <w:tab/>
        <w:t xml:space="preserve">                                  __</w:t>
      </w:r>
      <w:r>
        <w:rPr>
          <w:bCs/>
          <w:sz w:val="24"/>
          <w:szCs w:val="24"/>
        </w:rPr>
        <w:t>_</w:t>
      </w:r>
      <w:r w:rsidR="002D44E6" w:rsidRPr="000A70A3">
        <w:rPr>
          <w:bCs/>
          <w:sz w:val="24"/>
          <w:szCs w:val="24"/>
        </w:rPr>
        <w:t xml:space="preserve"> </w:t>
      </w:r>
      <w:r>
        <w:rPr>
          <w:bCs/>
          <w:sz w:val="24"/>
          <w:szCs w:val="24"/>
        </w:rPr>
        <w:t>модуль</w:t>
      </w:r>
    </w:p>
    <w:p w14:paraId="09EDA1F1" w14:textId="77777777" w:rsidR="002D44E6" w:rsidRPr="000A70A3" w:rsidRDefault="002D44E6" w:rsidP="002D44E6">
      <w:pPr>
        <w:jc w:val="center"/>
        <w:textAlignment w:val="baseline"/>
        <w:rPr>
          <w:rFonts w:ascii="Segoe UI" w:hAnsi="Segoe UI" w:cs="Segoe UI"/>
          <w:b/>
          <w:sz w:val="24"/>
          <w:szCs w:val="24"/>
        </w:rPr>
      </w:pPr>
      <w:r w:rsidRPr="000A70A3">
        <w:rPr>
          <w:b/>
          <w:bCs/>
          <w:sz w:val="24"/>
          <w:szCs w:val="24"/>
        </w:rPr>
        <w:t> </w:t>
      </w:r>
    </w:p>
    <w:p w14:paraId="7C6A4256" w14:textId="77777777" w:rsidR="002D44E6" w:rsidRPr="000A70A3" w:rsidRDefault="002D44E6" w:rsidP="002D44E6">
      <w:pPr>
        <w:jc w:val="center"/>
        <w:textAlignment w:val="baseline"/>
        <w:rPr>
          <w:color w:val="FF0000"/>
          <w:sz w:val="24"/>
          <w:szCs w:val="24"/>
        </w:rPr>
      </w:pPr>
      <w:r w:rsidRPr="000A70A3">
        <w:rPr>
          <w:b/>
          <w:bCs/>
          <w:sz w:val="24"/>
          <w:szCs w:val="24"/>
        </w:rPr>
        <w:t>Экзаменационный билет № __ </w:t>
      </w:r>
    </w:p>
    <w:p w14:paraId="137FC865" w14:textId="77777777" w:rsidR="002D44E6" w:rsidRPr="000A70A3" w:rsidRDefault="002D44E6" w:rsidP="002D44E6">
      <w:pPr>
        <w:jc w:val="center"/>
        <w:textAlignment w:val="baseline"/>
        <w:rPr>
          <w:rFonts w:ascii="Segoe UI" w:hAnsi="Segoe UI" w:cs="Segoe UI"/>
          <w:sz w:val="24"/>
          <w:szCs w:val="24"/>
        </w:rPr>
      </w:pPr>
    </w:p>
    <w:p w14:paraId="28377494" w14:textId="2F529731" w:rsidR="002D44E6" w:rsidRPr="000A70A3" w:rsidRDefault="00976B03" w:rsidP="000A70A3">
      <w:pPr>
        <w:numPr>
          <w:ilvl w:val="0"/>
          <w:numId w:val="37"/>
        </w:numPr>
        <w:spacing w:line="360" w:lineRule="auto"/>
        <w:textAlignment w:val="baseline"/>
        <w:rPr>
          <w:sz w:val="24"/>
          <w:szCs w:val="24"/>
        </w:rPr>
      </w:pPr>
      <w:r w:rsidRPr="000A70A3">
        <w:rPr>
          <w:sz w:val="24"/>
          <w:szCs w:val="24"/>
        </w:rPr>
        <w:t>Использование для повышения качества прогнозирования тенденций в изменении данных</w:t>
      </w:r>
      <w:r w:rsidR="002D44E6" w:rsidRPr="000A70A3">
        <w:rPr>
          <w:sz w:val="24"/>
          <w:szCs w:val="24"/>
        </w:rPr>
        <w:t xml:space="preserve"> (15 баллов).</w:t>
      </w:r>
    </w:p>
    <w:p w14:paraId="728019D8" w14:textId="1B4D0C6D" w:rsidR="002D44E6" w:rsidRPr="000A70A3" w:rsidRDefault="00976B03" w:rsidP="000A70A3">
      <w:pPr>
        <w:numPr>
          <w:ilvl w:val="0"/>
          <w:numId w:val="37"/>
        </w:numPr>
        <w:spacing w:line="360" w:lineRule="auto"/>
        <w:textAlignment w:val="baseline"/>
        <w:rPr>
          <w:sz w:val="24"/>
          <w:szCs w:val="24"/>
        </w:rPr>
      </w:pPr>
      <w:r w:rsidRPr="000A70A3">
        <w:rPr>
          <w:bCs/>
          <w:sz w:val="24"/>
          <w:szCs w:val="24"/>
        </w:rPr>
        <w:t>Наиболее эффективные способы управления и распределения нагрузки для корпоративного озера данных</w:t>
      </w:r>
      <w:r w:rsidR="002D44E6" w:rsidRPr="000A70A3">
        <w:rPr>
          <w:bCs/>
          <w:sz w:val="24"/>
          <w:szCs w:val="24"/>
        </w:rPr>
        <w:t xml:space="preserve"> </w:t>
      </w:r>
      <w:r w:rsidR="002D44E6" w:rsidRPr="000A70A3">
        <w:rPr>
          <w:sz w:val="24"/>
          <w:szCs w:val="24"/>
        </w:rPr>
        <w:t>(15 баллов).</w:t>
      </w:r>
    </w:p>
    <w:p w14:paraId="376C69A2" w14:textId="0819417C" w:rsidR="002D44E6" w:rsidRPr="000A70A3" w:rsidRDefault="00976B03" w:rsidP="000A70A3">
      <w:pPr>
        <w:numPr>
          <w:ilvl w:val="0"/>
          <w:numId w:val="37"/>
        </w:numPr>
        <w:spacing w:line="360" w:lineRule="auto"/>
        <w:textAlignment w:val="baseline"/>
        <w:rPr>
          <w:sz w:val="24"/>
          <w:szCs w:val="24"/>
        </w:rPr>
      </w:pPr>
      <w:r w:rsidRPr="000A70A3">
        <w:rPr>
          <w:color w:val="000000"/>
          <w:spacing w:val="-1"/>
          <w:sz w:val="24"/>
          <w:szCs w:val="24"/>
        </w:rPr>
        <w:t xml:space="preserve">Разработать концепт и продемонстрировать прототип для корпоративного озера данных на основе </w:t>
      </w:r>
      <w:r w:rsidRPr="000A70A3">
        <w:rPr>
          <w:color w:val="000000"/>
          <w:spacing w:val="-1"/>
          <w:sz w:val="24"/>
          <w:szCs w:val="24"/>
          <w:lang w:val="en-US"/>
        </w:rPr>
        <w:t>Hadoop</w:t>
      </w:r>
      <w:r w:rsidRPr="000A70A3">
        <w:rPr>
          <w:color w:val="000000"/>
          <w:spacing w:val="-1"/>
          <w:sz w:val="24"/>
          <w:szCs w:val="24"/>
        </w:rPr>
        <w:t xml:space="preserve"> для обеспечения быстрого доступа к данным. </w:t>
      </w:r>
      <w:r w:rsidR="002D44E6" w:rsidRPr="000A70A3">
        <w:rPr>
          <w:color w:val="000000"/>
          <w:spacing w:val="-1"/>
          <w:sz w:val="24"/>
          <w:szCs w:val="24"/>
        </w:rPr>
        <w:t xml:space="preserve"> (30 баллов)</w:t>
      </w:r>
      <w:r w:rsidR="002D44E6" w:rsidRPr="000A70A3">
        <w:rPr>
          <w:sz w:val="24"/>
          <w:szCs w:val="24"/>
        </w:rPr>
        <w:t>.</w:t>
      </w:r>
    </w:p>
    <w:p w14:paraId="551D308F" w14:textId="77777777" w:rsidR="002D44E6" w:rsidRPr="000A70A3" w:rsidRDefault="002D44E6" w:rsidP="002D44E6">
      <w:pPr>
        <w:spacing w:after="240"/>
        <w:textAlignment w:val="baseline"/>
        <w:rPr>
          <w:iCs/>
          <w:sz w:val="24"/>
          <w:szCs w:val="24"/>
        </w:rPr>
      </w:pPr>
    </w:p>
    <w:p w14:paraId="5BDCCD71" w14:textId="3ADB18AF" w:rsidR="002D44E6" w:rsidRPr="000A70A3" w:rsidRDefault="002D44E6" w:rsidP="002D44E6">
      <w:pPr>
        <w:spacing w:after="240"/>
        <w:textAlignment w:val="baseline"/>
        <w:rPr>
          <w:iCs/>
          <w:sz w:val="24"/>
          <w:szCs w:val="24"/>
        </w:rPr>
      </w:pPr>
      <w:r w:rsidRPr="000A70A3">
        <w:rPr>
          <w:iCs/>
          <w:sz w:val="24"/>
          <w:szCs w:val="24"/>
        </w:rPr>
        <w:t xml:space="preserve">Подготовил: </w:t>
      </w:r>
      <w:r w:rsidRPr="000A70A3">
        <w:rPr>
          <w:iCs/>
          <w:sz w:val="24"/>
          <w:szCs w:val="24"/>
        </w:rPr>
        <w:tab/>
      </w:r>
      <w:r w:rsidRPr="000A70A3">
        <w:rPr>
          <w:iCs/>
          <w:sz w:val="24"/>
          <w:szCs w:val="24"/>
        </w:rPr>
        <w:tab/>
      </w:r>
      <w:r w:rsidRPr="000A70A3">
        <w:rPr>
          <w:iCs/>
          <w:sz w:val="24"/>
          <w:szCs w:val="24"/>
        </w:rPr>
        <w:tab/>
      </w:r>
      <w:r w:rsidRPr="000A70A3">
        <w:rPr>
          <w:iCs/>
          <w:sz w:val="24"/>
          <w:szCs w:val="24"/>
        </w:rPr>
        <w:tab/>
      </w:r>
      <w:r w:rsidRPr="000A70A3">
        <w:rPr>
          <w:iCs/>
          <w:sz w:val="24"/>
          <w:szCs w:val="24"/>
        </w:rPr>
        <w:tab/>
      </w:r>
      <w:r w:rsidRPr="000A70A3">
        <w:rPr>
          <w:iCs/>
          <w:sz w:val="24"/>
          <w:szCs w:val="24"/>
        </w:rPr>
        <w:tab/>
      </w:r>
      <w:r w:rsidRPr="000A70A3">
        <w:rPr>
          <w:iCs/>
          <w:sz w:val="24"/>
          <w:szCs w:val="24"/>
        </w:rPr>
        <w:tab/>
      </w:r>
      <w:r w:rsidRPr="000A70A3">
        <w:rPr>
          <w:iCs/>
          <w:sz w:val="24"/>
          <w:szCs w:val="24"/>
        </w:rPr>
        <w:tab/>
        <w:t xml:space="preserve">  </w:t>
      </w:r>
    </w:p>
    <w:p w14:paraId="40C24CAE" w14:textId="77777777" w:rsidR="002D44E6" w:rsidRPr="000A70A3" w:rsidRDefault="002D44E6" w:rsidP="002D44E6">
      <w:pPr>
        <w:textAlignment w:val="baseline"/>
        <w:rPr>
          <w:rFonts w:ascii="Segoe UI" w:hAnsi="Segoe UI" w:cs="Segoe UI"/>
          <w:sz w:val="24"/>
          <w:szCs w:val="24"/>
        </w:rPr>
      </w:pPr>
    </w:p>
    <w:p w14:paraId="790486E0" w14:textId="4D115B2C" w:rsidR="002D44E6" w:rsidRPr="000A70A3" w:rsidRDefault="002D44E6" w:rsidP="002D44E6">
      <w:pPr>
        <w:textAlignment w:val="baseline"/>
        <w:rPr>
          <w:sz w:val="24"/>
          <w:szCs w:val="24"/>
        </w:rPr>
      </w:pPr>
      <w:r w:rsidRPr="000A70A3">
        <w:rPr>
          <w:sz w:val="24"/>
          <w:szCs w:val="24"/>
        </w:rPr>
        <w:t xml:space="preserve">Заместитель руководителя </w:t>
      </w:r>
      <w:r w:rsidRPr="000A70A3">
        <w:rPr>
          <w:sz w:val="24"/>
          <w:szCs w:val="24"/>
        </w:rPr>
        <w:tab/>
      </w:r>
      <w:r w:rsidRPr="000A70A3">
        <w:rPr>
          <w:sz w:val="24"/>
          <w:szCs w:val="24"/>
        </w:rPr>
        <w:tab/>
      </w:r>
      <w:r w:rsidRPr="000A70A3">
        <w:rPr>
          <w:sz w:val="24"/>
          <w:szCs w:val="24"/>
        </w:rPr>
        <w:tab/>
      </w:r>
      <w:r w:rsidRPr="000A70A3">
        <w:rPr>
          <w:sz w:val="24"/>
          <w:szCs w:val="24"/>
        </w:rPr>
        <w:tab/>
      </w:r>
      <w:r w:rsidRPr="000A70A3">
        <w:rPr>
          <w:sz w:val="24"/>
          <w:szCs w:val="24"/>
        </w:rPr>
        <w:tab/>
      </w:r>
      <w:r w:rsidRPr="000A70A3">
        <w:rPr>
          <w:sz w:val="24"/>
          <w:szCs w:val="24"/>
        </w:rPr>
        <w:tab/>
        <w:t xml:space="preserve">   Дата_______</w:t>
      </w:r>
    </w:p>
    <w:p w14:paraId="7E7A27B2" w14:textId="2F51CA3B" w:rsidR="002D44E6" w:rsidRDefault="002D44E6" w:rsidP="002D44E6">
      <w:pPr>
        <w:textAlignment w:val="baseline"/>
        <w:rPr>
          <w:sz w:val="24"/>
          <w:szCs w:val="24"/>
        </w:rPr>
      </w:pPr>
    </w:p>
    <w:p w14:paraId="6FC808EE" w14:textId="77777777" w:rsidR="002D44E6" w:rsidRDefault="002D44E6" w:rsidP="002D44E6">
      <w:pPr>
        <w:textAlignment w:val="baseline"/>
        <w:rPr>
          <w:sz w:val="24"/>
          <w:szCs w:val="24"/>
          <w:u w:val="single"/>
        </w:rPr>
      </w:pP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E747DD">
      <w:pPr>
        <w:keepNext/>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14:paraId="5F6415A8" w14:textId="77777777" w:rsidR="00590A7E" w:rsidRPr="00590A7E" w:rsidRDefault="00590A7E" w:rsidP="00EA32BA">
      <w:pPr>
        <w:pStyle w:val="af3"/>
        <w:keepNext/>
        <w:rPr>
          <w:b/>
          <w:color w:val="000000"/>
          <w:sz w:val="27"/>
          <w:szCs w:val="27"/>
        </w:rPr>
      </w:pPr>
      <w:bookmarkStart w:id="20" w:name="_Toc73917225"/>
      <w:r w:rsidRPr="00590A7E">
        <w:rPr>
          <w:b/>
          <w:color w:val="000000"/>
          <w:sz w:val="27"/>
          <w:szCs w:val="27"/>
        </w:rPr>
        <w:t>Основная литература:</w:t>
      </w:r>
    </w:p>
    <w:p w14:paraId="55DCE41D" w14:textId="33A60FED" w:rsidR="00DB13F1" w:rsidRDefault="00280083" w:rsidP="00280083">
      <w:pPr>
        <w:pStyle w:val="14"/>
        <w:numPr>
          <w:ilvl w:val="0"/>
          <w:numId w:val="1"/>
        </w:numPr>
        <w:tabs>
          <w:tab w:val="left" w:pos="993"/>
        </w:tabs>
        <w:suppressAutoHyphens/>
        <w:ind w:left="0" w:firstLine="567"/>
      </w:pPr>
      <w:r w:rsidRPr="00280083">
        <w:t>Астапчук, В.</w:t>
      </w:r>
      <w:r>
        <w:t xml:space="preserve"> </w:t>
      </w:r>
      <w:r w:rsidRPr="00280083">
        <w:t>А. Корпоративные информационные системы: требования при проектировании: учебное пособие для вузов / В.</w:t>
      </w:r>
      <w:r>
        <w:t xml:space="preserve"> </w:t>
      </w:r>
      <w:r w:rsidRPr="00280083">
        <w:t>А. Астапчук, П.</w:t>
      </w:r>
      <w:r>
        <w:t xml:space="preserve"> </w:t>
      </w:r>
      <w:r w:rsidRPr="00280083">
        <w:t xml:space="preserve">В. Терещенко. — 2-е изд., </w:t>
      </w:r>
      <w:proofErr w:type="spellStart"/>
      <w:r w:rsidRPr="00280083">
        <w:t>испр</w:t>
      </w:r>
      <w:proofErr w:type="spellEnd"/>
      <w:r w:rsidRPr="00280083">
        <w:t xml:space="preserve">. и доп. — </w:t>
      </w:r>
      <w:proofErr w:type="gramStart"/>
      <w:r w:rsidRPr="00280083">
        <w:t>Москва</w:t>
      </w:r>
      <w:r>
        <w:t xml:space="preserve"> </w:t>
      </w:r>
      <w:r w:rsidRPr="00280083">
        <w:t>:</w:t>
      </w:r>
      <w:proofErr w:type="gramEnd"/>
      <w:r w:rsidRPr="00280083">
        <w:t xml:space="preserve"> </w:t>
      </w:r>
      <w:proofErr w:type="spellStart"/>
      <w:r w:rsidRPr="00280083">
        <w:t>Юрайт</w:t>
      </w:r>
      <w:proofErr w:type="spellEnd"/>
      <w:r w:rsidRPr="00280083">
        <w:t xml:space="preserve">, 2023. — 113 с. - ЭБС </w:t>
      </w:r>
      <w:proofErr w:type="spellStart"/>
      <w:r w:rsidRPr="00280083">
        <w:t>Юрайт</w:t>
      </w:r>
      <w:proofErr w:type="spellEnd"/>
      <w:r w:rsidRPr="00280083">
        <w:t xml:space="preserve">. - URL: https://urait.ru/bcode/514213 (дата обращения: 18.04.2023). - </w:t>
      </w:r>
      <w:proofErr w:type="gramStart"/>
      <w:r w:rsidRPr="00280083">
        <w:t>Текст :</w:t>
      </w:r>
      <w:proofErr w:type="gramEnd"/>
      <w:r w:rsidRPr="00280083">
        <w:t xml:space="preserve"> электронный.</w:t>
      </w:r>
    </w:p>
    <w:p w14:paraId="460C5BAF" w14:textId="1B3C85E8" w:rsidR="00DC6CD8" w:rsidRDefault="00D3187C" w:rsidP="00D3187C">
      <w:pPr>
        <w:pStyle w:val="14"/>
        <w:numPr>
          <w:ilvl w:val="0"/>
          <w:numId w:val="1"/>
        </w:numPr>
        <w:tabs>
          <w:tab w:val="left" w:pos="993"/>
        </w:tabs>
        <w:suppressAutoHyphens/>
        <w:ind w:left="0" w:firstLine="567"/>
      </w:pPr>
      <w:r>
        <w:t xml:space="preserve"> </w:t>
      </w:r>
      <w:r w:rsidRPr="00D3187C">
        <w:t xml:space="preserve">Проектирование информационных </w:t>
      </w:r>
      <w:proofErr w:type="gramStart"/>
      <w:r w:rsidRPr="00D3187C">
        <w:t>систем :</w:t>
      </w:r>
      <w:proofErr w:type="gramEnd"/>
      <w:r w:rsidRPr="00D3187C">
        <w:t xml:space="preserve"> учебник и практикум для вузов / Д. В. Чистов, П. П. Мельников, А. В. </w:t>
      </w:r>
      <w:proofErr w:type="spellStart"/>
      <w:r w:rsidRPr="00D3187C">
        <w:t>Золотарюк</w:t>
      </w:r>
      <w:proofErr w:type="spellEnd"/>
      <w:r w:rsidRPr="00D3187C">
        <w:t xml:space="preserve">, Н. Б. </w:t>
      </w:r>
      <w:proofErr w:type="spellStart"/>
      <w:r w:rsidRPr="00D3187C">
        <w:t>Ничепорук</w:t>
      </w:r>
      <w:proofErr w:type="spellEnd"/>
      <w:r w:rsidRPr="00D3187C">
        <w:t xml:space="preserve"> ; под общей редакцией Д. В. Чистова. — 2-е изд., </w:t>
      </w:r>
      <w:proofErr w:type="spellStart"/>
      <w:r w:rsidRPr="00D3187C">
        <w:t>перераб</w:t>
      </w:r>
      <w:proofErr w:type="spellEnd"/>
      <w:r>
        <w:t xml:space="preserve">. и доп. — </w:t>
      </w:r>
      <w:proofErr w:type="gramStart"/>
      <w:r>
        <w:t>Москва :</w:t>
      </w:r>
      <w:proofErr w:type="gramEnd"/>
      <w:r w:rsidRPr="00D3187C">
        <w:t xml:space="preserve"> </w:t>
      </w:r>
      <w:proofErr w:type="spellStart"/>
      <w:r w:rsidRPr="00D3187C">
        <w:t>Юрайт</w:t>
      </w:r>
      <w:proofErr w:type="spellEnd"/>
      <w:r w:rsidRPr="00D3187C">
        <w:t>, 2023. — 293 с. — (Высшее образование</w:t>
      </w:r>
      <w:r>
        <w:t xml:space="preserve">). — ЭБС </w:t>
      </w:r>
      <w:proofErr w:type="spellStart"/>
      <w:r>
        <w:t>Юрайт</w:t>
      </w:r>
      <w:proofErr w:type="spellEnd"/>
      <w:r w:rsidRPr="00D3187C">
        <w:t>. — URL: https://urait.ru/</w:t>
      </w:r>
      <w:r>
        <w:t>bcode/510287 (дата обращения: 18.04</w:t>
      </w:r>
      <w:r w:rsidRPr="00D3187C">
        <w:t xml:space="preserve">.2023). — </w:t>
      </w:r>
      <w:proofErr w:type="gramStart"/>
      <w:r w:rsidRPr="00D3187C">
        <w:t>Текст :</w:t>
      </w:r>
      <w:proofErr w:type="gramEnd"/>
      <w:r w:rsidRPr="00D3187C">
        <w:t xml:space="preserve"> электронный.</w:t>
      </w:r>
    </w:p>
    <w:p w14:paraId="28CF2329" w14:textId="6CA55260" w:rsidR="00590A7E" w:rsidRPr="00674A57" w:rsidRDefault="00590A7E" w:rsidP="00674A57">
      <w:pPr>
        <w:pStyle w:val="14"/>
        <w:keepNext/>
        <w:tabs>
          <w:tab w:val="left" w:pos="993"/>
        </w:tabs>
        <w:suppressAutoHyphens/>
        <w:rPr>
          <w:b/>
          <w:color w:val="000000"/>
          <w:sz w:val="27"/>
          <w:szCs w:val="27"/>
        </w:rPr>
      </w:pPr>
      <w:r w:rsidRPr="00674A57">
        <w:rPr>
          <w:b/>
          <w:color w:val="000000"/>
          <w:sz w:val="27"/>
          <w:szCs w:val="27"/>
        </w:rPr>
        <w:lastRenderedPageBreak/>
        <w:t>Дополнительная литература:</w:t>
      </w:r>
    </w:p>
    <w:p w14:paraId="2433FE30" w14:textId="11B79293" w:rsidR="00DB13F1" w:rsidRPr="00DB13F1" w:rsidRDefault="00674A57" w:rsidP="00674A57">
      <w:pPr>
        <w:pStyle w:val="14"/>
        <w:numPr>
          <w:ilvl w:val="0"/>
          <w:numId w:val="1"/>
        </w:numPr>
        <w:tabs>
          <w:tab w:val="left" w:pos="993"/>
        </w:tabs>
        <w:suppressAutoHyphens/>
        <w:ind w:left="0" w:firstLine="567"/>
      </w:pPr>
      <w:r w:rsidRPr="00674A57">
        <w:t>Голицына, О. Л. Информационные системы: учебное пособие / О.</w:t>
      </w:r>
      <w:r>
        <w:t xml:space="preserve"> </w:t>
      </w:r>
      <w:r w:rsidRPr="00674A57">
        <w:t>Л.</w:t>
      </w:r>
      <w:r>
        <w:t xml:space="preserve"> </w:t>
      </w:r>
      <w:r w:rsidRPr="00674A57">
        <w:t xml:space="preserve">Голицына. </w:t>
      </w:r>
      <w:r>
        <w:t>–</w:t>
      </w:r>
      <w:r w:rsidRPr="00674A57">
        <w:t xml:space="preserve"> </w:t>
      </w:r>
      <w:proofErr w:type="gramStart"/>
      <w:r w:rsidRPr="00674A57">
        <w:t>Москва</w:t>
      </w:r>
      <w:r>
        <w:t xml:space="preserve"> </w:t>
      </w:r>
      <w:r w:rsidRPr="00674A57">
        <w:t>:</w:t>
      </w:r>
      <w:proofErr w:type="gramEnd"/>
      <w:r w:rsidRPr="00674A57">
        <w:t xml:space="preserve"> ФОРУМ : ИНФРА-М, 2022 - 448 с. – ЭБС ZNANIUM.com. - URL: https://new.znanium.com/catalog/pro</w:t>
      </w:r>
      <w:r>
        <w:t>duct/1832410 (дата обращения: 18.04.2023</w:t>
      </w:r>
      <w:r w:rsidRPr="00674A57">
        <w:t xml:space="preserve">). - </w:t>
      </w:r>
      <w:proofErr w:type="gramStart"/>
      <w:r w:rsidRPr="00674A57">
        <w:t>Текст :</w:t>
      </w:r>
      <w:proofErr w:type="gramEnd"/>
      <w:r w:rsidRPr="00674A57">
        <w:t xml:space="preserve"> электронный.</w:t>
      </w:r>
    </w:p>
    <w:p w14:paraId="45D0531E" w14:textId="33DA3E9B" w:rsidR="005233CD" w:rsidRPr="00674A57" w:rsidRDefault="00674A57" w:rsidP="00674A57">
      <w:pPr>
        <w:pStyle w:val="a7"/>
        <w:numPr>
          <w:ilvl w:val="0"/>
          <w:numId w:val="1"/>
        </w:numPr>
        <w:spacing w:line="360" w:lineRule="auto"/>
        <w:ind w:left="0" w:firstLine="567"/>
        <w:rPr>
          <w:sz w:val="28"/>
        </w:rPr>
      </w:pPr>
      <w:proofErr w:type="spellStart"/>
      <w:r w:rsidRPr="00674A57">
        <w:rPr>
          <w:sz w:val="28"/>
        </w:rPr>
        <w:t>Дадян</w:t>
      </w:r>
      <w:proofErr w:type="spellEnd"/>
      <w:r w:rsidRPr="00674A57">
        <w:rPr>
          <w:sz w:val="28"/>
        </w:rPr>
        <w:t xml:space="preserve">, Э. Г. Методы, модели, средства хранения и обработки </w:t>
      </w:r>
      <w:proofErr w:type="gramStart"/>
      <w:r w:rsidRPr="00674A57">
        <w:rPr>
          <w:sz w:val="28"/>
        </w:rPr>
        <w:t>данных :</w:t>
      </w:r>
      <w:proofErr w:type="gramEnd"/>
      <w:r w:rsidRPr="00674A57">
        <w:rPr>
          <w:sz w:val="28"/>
        </w:rPr>
        <w:t xml:space="preserve"> учебник / Э. Г. </w:t>
      </w:r>
      <w:proofErr w:type="spellStart"/>
      <w:r w:rsidRPr="00674A57">
        <w:rPr>
          <w:sz w:val="28"/>
        </w:rPr>
        <w:t>Дадян</w:t>
      </w:r>
      <w:proofErr w:type="spellEnd"/>
      <w:r w:rsidRPr="00674A57">
        <w:rPr>
          <w:sz w:val="28"/>
        </w:rPr>
        <w:t xml:space="preserve">, Ю. А. Зеленков. — </w:t>
      </w:r>
      <w:proofErr w:type="gramStart"/>
      <w:r w:rsidRPr="00674A57">
        <w:rPr>
          <w:sz w:val="28"/>
        </w:rPr>
        <w:t>Москва :</w:t>
      </w:r>
      <w:proofErr w:type="gramEnd"/>
      <w:r w:rsidRPr="00674A57">
        <w:rPr>
          <w:sz w:val="28"/>
        </w:rPr>
        <w:t xml:space="preserve"> Вузовский учебник : ИНФРА-М, 2022. — 168 с. - ЭБС ZNANIUM.com. - URL: https://znanium.com/catalog/product/1834412 (дата обращения: 18.04.2023). – </w:t>
      </w:r>
      <w:proofErr w:type="gramStart"/>
      <w:r w:rsidRPr="00674A57">
        <w:rPr>
          <w:sz w:val="28"/>
        </w:rPr>
        <w:t>Текст :</w:t>
      </w:r>
      <w:proofErr w:type="gramEnd"/>
      <w:r w:rsidRPr="00674A57">
        <w:rPr>
          <w:sz w:val="28"/>
        </w:rPr>
        <w:t xml:space="preserve"> электронный.</w:t>
      </w:r>
    </w:p>
    <w:p w14:paraId="4D421655" w14:textId="54045962" w:rsidR="00C52F7B" w:rsidRPr="00006E03" w:rsidRDefault="00145199" w:rsidP="000A70A3">
      <w:pPr>
        <w:pStyle w:val="1"/>
        <w:spacing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9"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1" w:name="_Toc73917226"/>
      <w:r w:rsidRPr="00C86891">
        <w:t xml:space="preserve">Электронная библиотека Финансового университета (ЭБ) </w:t>
      </w:r>
      <w:hyperlink r:id="rId10"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7636AD17" w14:textId="1A59121B" w:rsidR="00C05E32" w:rsidRPr="00056FC9" w:rsidRDefault="00C57EF6" w:rsidP="00B86845">
      <w:pPr>
        <w:pStyle w:val="14"/>
        <w:numPr>
          <w:ilvl w:val="0"/>
          <w:numId w:val="30"/>
        </w:numPr>
        <w:suppressAutoHyphens/>
        <w:ind w:left="567" w:hanging="567"/>
        <w:rPr>
          <w:rStyle w:val="af4"/>
          <w:color w:val="auto"/>
          <w:u w:val="none"/>
        </w:rPr>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66185E56" w14:textId="77777777" w:rsidR="00056FC9" w:rsidRPr="00B86845" w:rsidRDefault="00056FC9" w:rsidP="00056FC9">
      <w:pPr>
        <w:pStyle w:val="14"/>
        <w:suppressAutoHyphens/>
        <w:ind w:left="567"/>
      </w:pPr>
    </w:p>
    <w:p w14:paraId="76ABB7B9" w14:textId="77777777" w:rsidR="00145199" w:rsidRPr="00DF3B72" w:rsidRDefault="00145199" w:rsidP="00235305">
      <w:pPr>
        <w:pStyle w:val="1"/>
      </w:pPr>
      <w:r w:rsidRPr="00DF3B72">
        <w:lastRenderedPageBreak/>
        <w:t>10. Методические указания для обучающихся по освоению дисци</w:t>
      </w:r>
      <w:r w:rsidR="004B4BFE" w:rsidRPr="00DF3B72">
        <w:t>плины</w:t>
      </w:r>
      <w:bookmarkEnd w:id="21"/>
    </w:p>
    <w:p w14:paraId="34B41EC2" w14:textId="0BBA2F19"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851A5D">
        <w:rPr>
          <w:sz w:val="28"/>
          <w:szCs w:val="28"/>
        </w:rPr>
        <w:t>магистратуры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851A5D">
      <w:pPr>
        <w:keepNext/>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22E35E21" w14:textId="77777777" w:rsidR="00056FC9" w:rsidRDefault="00056FC9" w:rsidP="003621BA">
      <w:pPr>
        <w:tabs>
          <w:tab w:val="left" w:pos="709"/>
          <w:tab w:val="left" w:pos="851"/>
        </w:tabs>
        <w:spacing w:line="360" w:lineRule="auto"/>
        <w:ind w:firstLine="567"/>
        <w:jc w:val="center"/>
        <w:rPr>
          <w:b/>
          <w:i/>
          <w:sz w:val="28"/>
          <w:szCs w:val="28"/>
        </w:rPr>
      </w:pPr>
    </w:p>
    <w:p w14:paraId="7BD596BC" w14:textId="6B39C910"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51FBFB44" w14:textId="477E260B" w:rsidR="000A70A3" w:rsidRDefault="00F24754" w:rsidP="00056FC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851A5D">
      <w:pPr>
        <w:keepNext/>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3727259A" w14:textId="29B0F81F" w:rsidR="000A70A3" w:rsidRDefault="00F24754" w:rsidP="00056FC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4733D35D" w14:textId="0012542A" w:rsidR="000A70A3" w:rsidRDefault="00145199" w:rsidP="00056FC9">
      <w:pPr>
        <w:pStyle w:val="1"/>
        <w:spacing w:line="360" w:lineRule="auto"/>
        <w:jc w:val="both"/>
      </w:pPr>
      <w:bookmarkStart w:id="22" w:name="_Toc7391722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1F74C38"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4D0EDFC3" w:rsidR="00B24506" w:rsidRPr="00E747DD" w:rsidRDefault="00E747DD"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r w:rsidR="000A70A3">
        <w:rPr>
          <w:sz w:val="28"/>
          <w:szCs w:val="28"/>
        </w:rPr>
        <w:t>;</w:t>
      </w:r>
    </w:p>
    <w:p w14:paraId="0527BFEF" w14:textId="6CC0D73B" w:rsidR="00B24506" w:rsidRPr="000A70A3"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E747DD">
        <w:rPr>
          <w:sz w:val="28"/>
          <w:szCs w:val="28"/>
          <w:lang w:val="en-US"/>
        </w:rPr>
        <w:t>Kaspersky</w:t>
      </w:r>
      <w:r w:rsidR="000A70A3">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4A287F3A"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E747DD" w:rsidRPr="00E747DD">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E747DD">
      <w:pPr>
        <w:pStyle w:val="1"/>
        <w:spacing w:line="360" w:lineRule="auto"/>
        <w:jc w:val="both"/>
      </w:pPr>
      <w:bookmarkStart w:id="24" w:name="_Toc515554579"/>
      <w:bookmarkStart w:id="25"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1291" w14:textId="77777777" w:rsidR="00E43D87" w:rsidRDefault="00E43D87" w:rsidP="00C52F7B">
      <w:r>
        <w:separator/>
      </w:r>
    </w:p>
  </w:endnote>
  <w:endnote w:type="continuationSeparator" w:id="0">
    <w:p w14:paraId="2F0365C3" w14:textId="77777777" w:rsidR="00E43D87" w:rsidRDefault="00E43D8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Segoe UI Light"/>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38A37D6" w:rsidR="00280083" w:rsidRDefault="00280083">
        <w:pPr>
          <w:pStyle w:val="af"/>
          <w:jc w:val="center"/>
        </w:pPr>
        <w:r>
          <w:fldChar w:fldCharType="begin"/>
        </w:r>
        <w:r>
          <w:instrText>PAGE   \* MERGEFORMAT</w:instrText>
        </w:r>
        <w:r>
          <w:fldChar w:fldCharType="separate"/>
        </w:r>
        <w:r w:rsidR="00056FC9">
          <w:rPr>
            <w:noProof/>
          </w:rPr>
          <w:t>2</w:t>
        </w:r>
        <w:r>
          <w:rPr>
            <w:noProof/>
          </w:rPr>
          <w:fldChar w:fldCharType="end"/>
        </w:r>
      </w:p>
    </w:sdtContent>
  </w:sdt>
  <w:p w14:paraId="697637AC" w14:textId="77777777" w:rsidR="00280083" w:rsidRDefault="002800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ABA0C" w14:textId="77777777" w:rsidR="00E43D87" w:rsidRDefault="00E43D87" w:rsidP="00C52F7B">
      <w:r>
        <w:separator/>
      </w:r>
    </w:p>
  </w:footnote>
  <w:footnote w:type="continuationSeparator" w:id="0">
    <w:p w14:paraId="4C5C879F" w14:textId="77777777" w:rsidR="00E43D87" w:rsidRDefault="00E43D8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7532C4D"/>
    <w:multiLevelType w:val="hybridMultilevel"/>
    <w:tmpl w:val="DE1EA3BC"/>
    <w:lvl w:ilvl="0" w:tplc="03AAEE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77B25F5"/>
    <w:multiLevelType w:val="hybridMultilevel"/>
    <w:tmpl w:val="8B9C7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160C0"/>
    <w:multiLevelType w:val="hybridMultilevel"/>
    <w:tmpl w:val="5A2C9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1"/>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7"/>
  </w:num>
  <w:num w:numId="8">
    <w:abstractNumId w:val="30"/>
  </w:num>
  <w:num w:numId="9">
    <w:abstractNumId w:val="14"/>
  </w:num>
  <w:num w:numId="10">
    <w:abstractNumId w:val="6"/>
  </w:num>
  <w:num w:numId="11">
    <w:abstractNumId w:val="34"/>
  </w:num>
  <w:num w:numId="12">
    <w:abstractNumId w:val="28"/>
  </w:num>
  <w:num w:numId="13">
    <w:abstractNumId w:val="3"/>
  </w:num>
  <w:num w:numId="14">
    <w:abstractNumId w:val="8"/>
  </w:num>
  <w:num w:numId="15">
    <w:abstractNumId w:val="15"/>
  </w:num>
  <w:num w:numId="16">
    <w:abstractNumId w:val="33"/>
  </w:num>
  <w:num w:numId="17">
    <w:abstractNumId w:val="24"/>
  </w:num>
  <w:num w:numId="18">
    <w:abstractNumId w:val="11"/>
  </w:num>
  <w:num w:numId="19">
    <w:abstractNumId w:val="32"/>
  </w:num>
  <w:num w:numId="20">
    <w:abstractNumId w:val="22"/>
  </w:num>
  <w:num w:numId="21">
    <w:abstractNumId w:val="12"/>
  </w:num>
  <w:num w:numId="22">
    <w:abstractNumId w:val="35"/>
  </w:num>
  <w:num w:numId="23">
    <w:abstractNumId w:val="16"/>
  </w:num>
  <w:num w:numId="24">
    <w:abstractNumId w:val="36"/>
  </w:num>
  <w:num w:numId="25">
    <w:abstractNumId w:val="26"/>
  </w:num>
  <w:num w:numId="26">
    <w:abstractNumId w:val="27"/>
  </w:num>
  <w:num w:numId="27">
    <w:abstractNumId w:val="0"/>
  </w:num>
  <w:num w:numId="28">
    <w:abstractNumId w:val="29"/>
  </w:num>
  <w:num w:numId="29">
    <w:abstractNumId w:val="5"/>
  </w:num>
  <w:num w:numId="30">
    <w:abstractNumId w:val="17"/>
  </w:num>
  <w:num w:numId="31">
    <w:abstractNumId w:val="10"/>
  </w:num>
  <w:num w:numId="32">
    <w:abstractNumId w:val="4"/>
  </w:num>
  <w:num w:numId="33">
    <w:abstractNumId w:val="31"/>
  </w:num>
  <w:num w:numId="34">
    <w:abstractNumId w:val="18"/>
  </w:num>
  <w:num w:numId="35">
    <w:abstractNumId w:val="19"/>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A1B"/>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6FC9"/>
    <w:rsid w:val="00057A81"/>
    <w:rsid w:val="000601F0"/>
    <w:rsid w:val="00064CFE"/>
    <w:rsid w:val="00066F68"/>
    <w:rsid w:val="000744BB"/>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A70A3"/>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46AA"/>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2FF2"/>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631"/>
    <w:rsid w:val="001D5711"/>
    <w:rsid w:val="001D5773"/>
    <w:rsid w:val="001D5E3B"/>
    <w:rsid w:val="001D710F"/>
    <w:rsid w:val="001E27E8"/>
    <w:rsid w:val="001E687A"/>
    <w:rsid w:val="001F1D89"/>
    <w:rsid w:val="001F22A3"/>
    <w:rsid w:val="002042CD"/>
    <w:rsid w:val="002070D7"/>
    <w:rsid w:val="0020777C"/>
    <w:rsid w:val="0021083E"/>
    <w:rsid w:val="0021097E"/>
    <w:rsid w:val="002115D5"/>
    <w:rsid w:val="00213B73"/>
    <w:rsid w:val="00220F0A"/>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0083"/>
    <w:rsid w:val="0028455A"/>
    <w:rsid w:val="00284DCB"/>
    <w:rsid w:val="0028545E"/>
    <w:rsid w:val="00286495"/>
    <w:rsid w:val="00286D22"/>
    <w:rsid w:val="00291485"/>
    <w:rsid w:val="0029282C"/>
    <w:rsid w:val="002A1803"/>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44E6"/>
    <w:rsid w:val="002D5FB7"/>
    <w:rsid w:val="002D786A"/>
    <w:rsid w:val="002E01E4"/>
    <w:rsid w:val="002E02AB"/>
    <w:rsid w:val="002E11C9"/>
    <w:rsid w:val="002F34B6"/>
    <w:rsid w:val="002F3E3C"/>
    <w:rsid w:val="002F5EE4"/>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1C7A"/>
    <w:rsid w:val="0033342B"/>
    <w:rsid w:val="00334DFE"/>
    <w:rsid w:val="003379A9"/>
    <w:rsid w:val="0034006A"/>
    <w:rsid w:val="00342385"/>
    <w:rsid w:val="003439F5"/>
    <w:rsid w:val="003448AA"/>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0FDE"/>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4C33"/>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1775D"/>
    <w:rsid w:val="00420295"/>
    <w:rsid w:val="00422B15"/>
    <w:rsid w:val="00432781"/>
    <w:rsid w:val="004329FB"/>
    <w:rsid w:val="00432FEA"/>
    <w:rsid w:val="00434E67"/>
    <w:rsid w:val="004358FE"/>
    <w:rsid w:val="004403AF"/>
    <w:rsid w:val="0044063F"/>
    <w:rsid w:val="00443721"/>
    <w:rsid w:val="00450762"/>
    <w:rsid w:val="00460545"/>
    <w:rsid w:val="004668A3"/>
    <w:rsid w:val="00466D91"/>
    <w:rsid w:val="004721CA"/>
    <w:rsid w:val="00474456"/>
    <w:rsid w:val="00475B10"/>
    <w:rsid w:val="00475DE5"/>
    <w:rsid w:val="00480581"/>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19B2"/>
    <w:rsid w:val="004C58C7"/>
    <w:rsid w:val="004D495C"/>
    <w:rsid w:val="004E0791"/>
    <w:rsid w:val="004E39E5"/>
    <w:rsid w:val="004E3DDF"/>
    <w:rsid w:val="004E443D"/>
    <w:rsid w:val="004E4737"/>
    <w:rsid w:val="004E4A76"/>
    <w:rsid w:val="004E6E94"/>
    <w:rsid w:val="004F5D8F"/>
    <w:rsid w:val="004F7320"/>
    <w:rsid w:val="005019CD"/>
    <w:rsid w:val="00501B46"/>
    <w:rsid w:val="00503826"/>
    <w:rsid w:val="00504556"/>
    <w:rsid w:val="00504BDE"/>
    <w:rsid w:val="005066B5"/>
    <w:rsid w:val="00507A3A"/>
    <w:rsid w:val="0051088C"/>
    <w:rsid w:val="00510D76"/>
    <w:rsid w:val="00513259"/>
    <w:rsid w:val="0051347B"/>
    <w:rsid w:val="00514262"/>
    <w:rsid w:val="00516599"/>
    <w:rsid w:val="00520388"/>
    <w:rsid w:val="00520A0C"/>
    <w:rsid w:val="005233CD"/>
    <w:rsid w:val="00524846"/>
    <w:rsid w:val="0052509E"/>
    <w:rsid w:val="00525DF8"/>
    <w:rsid w:val="0052632F"/>
    <w:rsid w:val="0052666D"/>
    <w:rsid w:val="0052673A"/>
    <w:rsid w:val="00526E92"/>
    <w:rsid w:val="00527468"/>
    <w:rsid w:val="005370A7"/>
    <w:rsid w:val="00537E15"/>
    <w:rsid w:val="0054084D"/>
    <w:rsid w:val="0054136C"/>
    <w:rsid w:val="005423CB"/>
    <w:rsid w:val="00542B90"/>
    <w:rsid w:val="00543A77"/>
    <w:rsid w:val="0054456F"/>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C38"/>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3FE"/>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0F11"/>
    <w:rsid w:val="00615DCF"/>
    <w:rsid w:val="006168AC"/>
    <w:rsid w:val="0062215B"/>
    <w:rsid w:val="0062422A"/>
    <w:rsid w:val="0062424B"/>
    <w:rsid w:val="0062779C"/>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4A57"/>
    <w:rsid w:val="0068152F"/>
    <w:rsid w:val="006857F3"/>
    <w:rsid w:val="00694FC7"/>
    <w:rsid w:val="006960C1"/>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4FD2"/>
    <w:rsid w:val="006D1A6A"/>
    <w:rsid w:val="006D2028"/>
    <w:rsid w:val="006D27FF"/>
    <w:rsid w:val="006D3274"/>
    <w:rsid w:val="006D3ADC"/>
    <w:rsid w:val="006D6D2D"/>
    <w:rsid w:val="006E12A8"/>
    <w:rsid w:val="006E2ECC"/>
    <w:rsid w:val="006E3D6C"/>
    <w:rsid w:val="006E6D3D"/>
    <w:rsid w:val="006F01A4"/>
    <w:rsid w:val="006F133F"/>
    <w:rsid w:val="006F276C"/>
    <w:rsid w:val="006F2D04"/>
    <w:rsid w:val="006F601F"/>
    <w:rsid w:val="006F6156"/>
    <w:rsid w:val="006F780B"/>
    <w:rsid w:val="007022C3"/>
    <w:rsid w:val="0070273A"/>
    <w:rsid w:val="00704296"/>
    <w:rsid w:val="00706335"/>
    <w:rsid w:val="0071146D"/>
    <w:rsid w:val="00711706"/>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204B"/>
    <w:rsid w:val="00763C1F"/>
    <w:rsid w:val="00763DB5"/>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82F"/>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821"/>
    <w:rsid w:val="00805B61"/>
    <w:rsid w:val="008072D6"/>
    <w:rsid w:val="00807654"/>
    <w:rsid w:val="00810918"/>
    <w:rsid w:val="00812C5C"/>
    <w:rsid w:val="008141B7"/>
    <w:rsid w:val="0082256D"/>
    <w:rsid w:val="00823A4F"/>
    <w:rsid w:val="00830003"/>
    <w:rsid w:val="0083365F"/>
    <w:rsid w:val="0083385D"/>
    <w:rsid w:val="00835BFB"/>
    <w:rsid w:val="00836D72"/>
    <w:rsid w:val="008414F4"/>
    <w:rsid w:val="0084556F"/>
    <w:rsid w:val="00846604"/>
    <w:rsid w:val="00846F71"/>
    <w:rsid w:val="00847BDF"/>
    <w:rsid w:val="00850AFD"/>
    <w:rsid w:val="00851A5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30"/>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8F7DBE"/>
    <w:rsid w:val="00900B00"/>
    <w:rsid w:val="0090565A"/>
    <w:rsid w:val="00905C94"/>
    <w:rsid w:val="00906432"/>
    <w:rsid w:val="00907AFF"/>
    <w:rsid w:val="00910BE5"/>
    <w:rsid w:val="00912E9C"/>
    <w:rsid w:val="00914D93"/>
    <w:rsid w:val="00915728"/>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273"/>
    <w:rsid w:val="009523EB"/>
    <w:rsid w:val="00953423"/>
    <w:rsid w:val="00954C11"/>
    <w:rsid w:val="00956A09"/>
    <w:rsid w:val="00957EE0"/>
    <w:rsid w:val="0096418C"/>
    <w:rsid w:val="009653DD"/>
    <w:rsid w:val="00966075"/>
    <w:rsid w:val="009669FF"/>
    <w:rsid w:val="009673A8"/>
    <w:rsid w:val="009678F1"/>
    <w:rsid w:val="009746D7"/>
    <w:rsid w:val="00975554"/>
    <w:rsid w:val="00976B03"/>
    <w:rsid w:val="00976BE2"/>
    <w:rsid w:val="00977A12"/>
    <w:rsid w:val="0098032A"/>
    <w:rsid w:val="0098316D"/>
    <w:rsid w:val="00984A24"/>
    <w:rsid w:val="00984CDB"/>
    <w:rsid w:val="00985A95"/>
    <w:rsid w:val="00991D63"/>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14B1"/>
    <w:rsid w:val="009C22D2"/>
    <w:rsid w:val="009C29B8"/>
    <w:rsid w:val="009C2B07"/>
    <w:rsid w:val="009C423E"/>
    <w:rsid w:val="009C440A"/>
    <w:rsid w:val="009C4968"/>
    <w:rsid w:val="009C60A1"/>
    <w:rsid w:val="009C6763"/>
    <w:rsid w:val="009D006A"/>
    <w:rsid w:val="009D17B2"/>
    <w:rsid w:val="009D1E84"/>
    <w:rsid w:val="009D34EE"/>
    <w:rsid w:val="009D6743"/>
    <w:rsid w:val="009D6C84"/>
    <w:rsid w:val="009D6D50"/>
    <w:rsid w:val="009D7FE4"/>
    <w:rsid w:val="009E1B7D"/>
    <w:rsid w:val="009E237C"/>
    <w:rsid w:val="009E310C"/>
    <w:rsid w:val="009E487B"/>
    <w:rsid w:val="009F113E"/>
    <w:rsid w:val="009F201B"/>
    <w:rsid w:val="009F32E6"/>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5333"/>
    <w:rsid w:val="00A36257"/>
    <w:rsid w:val="00A40169"/>
    <w:rsid w:val="00A42C8A"/>
    <w:rsid w:val="00A4313A"/>
    <w:rsid w:val="00A455C3"/>
    <w:rsid w:val="00A46373"/>
    <w:rsid w:val="00A464A1"/>
    <w:rsid w:val="00A60065"/>
    <w:rsid w:val="00A60523"/>
    <w:rsid w:val="00A61C05"/>
    <w:rsid w:val="00A63600"/>
    <w:rsid w:val="00A64ABD"/>
    <w:rsid w:val="00A64F2B"/>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27CB0"/>
    <w:rsid w:val="00B343FB"/>
    <w:rsid w:val="00B35E8C"/>
    <w:rsid w:val="00B44E7C"/>
    <w:rsid w:val="00B46B1A"/>
    <w:rsid w:val="00B46B6B"/>
    <w:rsid w:val="00B46E39"/>
    <w:rsid w:val="00B47209"/>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845"/>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2900"/>
    <w:rsid w:val="00BC33D7"/>
    <w:rsid w:val="00BC43CA"/>
    <w:rsid w:val="00BC6C5A"/>
    <w:rsid w:val="00BD0CC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2BD4"/>
    <w:rsid w:val="00C24E2A"/>
    <w:rsid w:val="00C2621B"/>
    <w:rsid w:val="00C262A3"/>
    <w:rsid w:val="00C27A91"/>
    <w:rsid w:val="00C35B7E"/>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0E28"/>
    <w:rsid w:val="00C742CF"/>
    <w:rsid w:val="00C74FA8"/>
    <w:rsid w:val="00C7673D"/>
    <w:rsid w:val="00C82C41"/>
    <w:rsid w:val="00C86891"/>
    <w:rsid w:val="00C91E28"/>
    <w:rsid w:val="00C94A6F"/>
    <w:rsid w:val="00C94CAB"/>
    <w:rsid w:val="00CA054F"/>
    <w:rsid w:val="00CA315F"/>
    <w:rsid w:val="00CA40DD"/>
    <w:rsid w:val="00CA585F"/>
    <w:rsid w:val="00CA5BB6"/>
    <w:rsid w:val="00CA754F"/>
    <w:rsid w:val="00CB22C6"/>
    <w:rsid w:val="00CB2E14"/>
    <w:rsid w:val="00CC5351"/>
    <w:rsid w:val="00CC5B03"/>
    <w:rsid w:val="00CC6C5A"/>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59B0"/>
    <w:rsid w:val="00D160AD"/>
    <w:rsid w:val="00D16149"/>
    <w:rsid w:val="00D17AB0"/>
    <w:rsid w:val="00D229D2"/>
    <w:rsid w:val="00D23528"/>
    <w:rsid w:val="00D24A95"/>
    <w:rsid w:val="00D268B6"/>
    <w:rsid w:val="00D3187C"/>
    <w:rsid w:val="00D3266E"/>
    <w:rsid w:val="00D3344B"/>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13F1"/>
    <w:rsid w:val="00DB20C3"/>
    <w:rsid w:val="00DB58A7"/>
    <w:rsid w:val="00DB5E65"/>
    <w:rsid w:val="00DC2083"/>
    <w:rsid w:val="00DC6CD8"/>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040"/>
    <w:rsid w:val="00E20057"/>
    <w:rsid w:val="00E2308C"/>
    <w:rsid w:val="00E30158"/>
    <w:rsid w:val="00E330E8"/>
    <w:rsid w:val="00E3400C"/>
    <w:rsid w:val="00E3710A"/>
    <w:rsid w:val="00E4040E"/>
    <w:rsid w:val="00E40959"/>
    <w:rsid w:val="00E435E8"/>
    <w:rsid w:val="00E43D87"/>
    <w:rsid w:val="00E44E13"/>
    <w:rsid w:val="00E46082"/>
    <w:rsid w:val="00E465B8"/>
    <w:rsid w:val="00E4715A"/>
    <w:rsid w:val="00E51BA7"/>
    <w:rsid w:val="00E520FF"/>
    <w:rsid w:val="00E526C6"/>
    <w:rsid w:val="00E53EF1"/>
    <w:rsid w:val="00E616E0"/>
    <w:rsid w:val="00E63DD6"/>
    <w:rsid w:val="00E67EA6"/>
    <w:rsid w:val="00E724E3"/>
    <w:rsid w:val="00E745E9"/>
    <w:rsid w:val="00E747DD"/>
    <w:rsid w:val="00E77E48"/>
    <w:rsid w:val="00E80CF0"/>
    <w:rsid w:val="00E81D55"/>
    <w:rsid w:val="00E82A40"/>
    <w:rsid w:val="00E82E90"/>
    <w:rsid w:val="00E8485A"/>
    <w:rsid w:val="00E853A0"/>
    <w:rsid w:val="00E86F5C"/>
    <w:rsid w:val="00E91324"/>
    <w:rsid w:val="00E9396D"/>
    <w:rsid w:val="00EA2427"/>
    <w:rsid w:val="00EA32BA"/>
    <w:rsid w:val="00EA7477"/>
    <w:rsid w:val="00EB0288"/>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E7827"/>
    <w:rsid w:val="00EE7BC2"/>
    <w:rsid w:val="00EF299A"/>
    <w:rsid w:val="00EF2ABB"/>
    <w:rsid w:val="00EF3BAD"/>
    <w:rsid w:val="00EF3C2A"/>
    <w:rsid w:val="00EF4178"/>
    <w:rsid w:val="00EF4AA3"/>
    <w:rsid w:val="00EF6208"/>
    <w:rsid w:val="00F00C6D"/>
    <w:rsid w:val="00F02216"/>
    <w:rsid w:val="00F035B9"/>
    <w:rsid w:val="00F05467"/>
    <w:rsid w:val="00F11EFD"/>
    <w:rsid w:val="00F15D3B"/>
    <w:rsid w:val="00F1617C"/>
    <w:rsid w:val="00F21250"/>
    <w:rsid w:val="00F21471"/>
    <w:rsid w:val="00F21CEF"/>
    <w:rsid w:val="00F24754"/>
    <w:rsid w:val="00F254ED"/>
    <w:rsid w:val="00F340DC"/>
    <w:rsid w:val="00F355FF"/>
    <w:rsid w:val="00F36684"/>
    <w:rsid w:val="00F371C3"/>
    <w:rsid w:val="00F40CAB"/>
    <w:rsid w:val="00F422B6"/>
    <w:rsid w:val="00F424BD"/>
    <w:rsid w:val="00F42E0A"/>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0834"/>
    <w:rsid w:val="00FF56E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249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www.zadadaev.com/"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6FC5A-9927-4EA5-9BFA-FD23E0F7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4977</Words>
  <Characters>28370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2023-06-06T06:43:00Z</dcterms:created>
  <dcterms:modified xsi:type="dcterms:W3CDTF">2023-06-13T10:12:00Z</dcterms:modified>
</cp:coreProperties>
</file>